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645127" w:rsidRPr="00645127" w:rsidTr="00A662C9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C22BCD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27" w:rsidRPr="00645127" w:rsidTr="00A662C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1A3A83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15.06.2022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1A3A83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1612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Pr="00A662C9" w:rsidRDefault="00CF0D28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127"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Кинель Самарской области от 16 декабря 2020 года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3160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</w:t>
            </w:r>
            <w:r w:rsidR="001266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126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645127" w:rsidRDefault="00645127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Pr="00645127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71" w:rsidRPr="00126671" w:rsidRDefault="00126671" w:rsidP="0012667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6671">
        <w:rPr>
          <w:rFonts w:ascii="Times New Roman" w:hAnsi="Times New Roman" w:cs="Times New Roman"/>
          <w:sz w:val="28"/>
          <w:szCs w:val="28"/>
        </w:rPr>
        <w:t xml:space="preserve">В целях исполнения решения Думы городского округа Кинель Самарской области от 16 декабря 2021 года № 128 «О бюджете городского округа Кинель Самарской области  на 2022 год и на плановый период 2023 и 2024 годов» (в редакции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26671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6671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645127" w:rsidRPr="00645127" w:rsidRDefault="00645127" w:rsidP="004D0646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A662C9" w:rsidRDefault="008157FA" w:rsidP="008157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</w:t>
      </w:r>
      <w:r w:rsidR="00152817" w:rsidRPr="00A662C9">
        <w:rPr>
          <w:rFonts w:ascii="Times New Roman" w:hAnsi="Times New Roman" w:cs="Times New Roman"/>
          <w:sz w:val="28"/>
          <w:szCs w:val="28"/>
        </w:rPr>
        <w:t>«</w:t>
      </w:r>
      <w:r w:rsidR="00152817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152817" w:rsidRPr="00A662C9">
        <w:rPr>
          <w:rFonts w:ascii="Times New Roman" w:hAnsi="Times New Roman" w:cs="Times New Roman"/>
          <w:sz w:val="28"/>
          <w:szCs w:val="28"/>
        </w:rPr>
        <w:t>»</w:t>
      </w:r>
      <w:r w:rsidR="004D0646">
        <w:rPr>
          <w:rFonts w:ascii="Times New Roman" w:hAnsi="Times New Roman" w:cs="Times New Roman"/>
          <w:sz w:val="28"/>
          <w:szCs w:val="28"/>
        </w:rPr>
        <w:t>,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</w:t>
      </w:r>
      <w:r w:rsidR="00900194">
        <w:rPr>
          <w:rFonts w:ascii="Times New Roman" w:hAnsi="Times New Roman" w:cs="Times New Roman"/>
          <w:sz w:val="28"/>
          <w:szCs w:val="28"/>
        </w:rPr>
        <w:t xml:space="preserve"> </w:t>
      </w:r>
      <w:r w:rsidR="00A662C9" w:rsidRPr="00A662C9">
        <w:rPr>
          <w:rFonts w:ascii="Times New Roman" w:hAnsi="Times New Roman" w:cs="Times New Roman"/>
          <w:sz w:val="28"/>
          <w:szCs w:val="28"/>
        </w:rPr>
        <w:t>3160</w:t>
      </w:r>
      <w:r w:rsidR="00A662C9" w:rsidRPr="00A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</w:t>
      </w:r>
      <w:r w:rsidR="00126671">
        <w:rPr>
          <w:rFonts w:ascii="Times New Roman" w:hAnsi="Times New Roman" w:cs="Times New Roman"/>
          <w:sz w:val="28"/>
          <w:szCs w:val="28"/>
        </w:rPr>
        <w:t>от 30 декабря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8E730E" w:rsidRPr="008E730E" w:rsidRDefault="00A662C9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7FA">
        <w:rPr>
          <w:rFonts w:ascii="Times New Roman" w:hAnsi="Times New Roman" w:cs="Times New Roman"/>
          <w:sz w:val="28"/>
          <w:szCs w:val="28"/>
        </w:rPr>
        <w:t xml:space="preserve">1. </w:t>
      </w:r>
      <w:r w:rsidR="008E730E" w:rsidRPr="008E730E">
        <w:rPr>
          <w:rFonts w:ascii="Times New Roman" w:hAnsi="Times New Roman" w:cs="Times New Roman"/>
          <w:sz w:val="28"/>
          <w:szCs w:val="28"/>
        </w:rPr>
        <w:t xml:space="preserve">в Паспорте в строке «Объемы и источники финансирования мероприятий, определенных Программой»: </w:t>
      </w:r>
    </w:p>
    <w:p w:rsid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2022 году – 1325,0 тыс. рублей» заменить словами «в 2022 году – 0,0 тыс. рублей»;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lastRenderedPageBreak/>
        <w:t>слова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0,0 тыс. рублей»;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0,0 тыс.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в разделе 5:</w:t>
      </w:r>
    </w:p>
    <w:p w:rsid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2022 году – 1325,0 тыс. рублей» заменить словами «в 2022 году – 0,0 тыс. рублей»;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0,0 тыс. рублей»;</w:t>
      </w:r>
    </w:p>
    <w:p w:rsidR="00126671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0,0 тыс.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C9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71">
        <w:rPr>
          <w:rFonts w:ascii="Times New Roman" w:hAnsi="Times New Roman" w:cs="Times New Roman"/>
          <w:sz w:val="28"/>
          <w:szCs w:val="28"/>
        </w:rPr>
        <w:t xml:space="preserve">1.2. </w:t>
      </w:r>
      <w:r w:rsidR="008157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6620">
        <w:rPr>
          <w:rFonts w:ascii="Times New Roman" w:hAnsi="Times New Roman" w:cs="Times New Roman"/>
          <w:sz w:val="28"/>
          <w:szCs w:val="28"/>
        </w:rPr>
        <w:t>2 изложить в новой редакции согласно Приложению к настоящему постановлению.</w:t>
      </w:r>
    </w:p>
    <w:p w:rsid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127"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127"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9A0CA2">
        <w:rPr>
          <w:rFonts w:ascii="Times New Roman" w:hAnsi="Times New Roman" w:cs="Times New Roman"/>
          <w:sz w:val="28"/>
          <w:szCs w:val="28"/>
        </w:rPr>
        <w:t>после</w:t>
      </w:r>
      <w:r w:rsidR="00152817">
        <w:rPr>
          <w:rFonts w:ascii="Times New Roman" w:hAnsi="Times New Roman" w:cs="Times New Roman"/>
          <w:sz w:val="28"/>
          <w:szCs w:val="28"/>
        </w:rPr>
        <w:t xml:space="preserve"> </w:t>
      </w:r>
      <w:r w:rsidR="00645127"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645127" w:rsidRPr="00152817" w:rsidRDefault="00A662C9" w:rsidP="008E730E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127" w:rsidRPr="00645127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A662C9" w:rsidRDefault="00A662C9" w:rsidP="00A6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Pr="00645127" w:rsidRDefault="00645127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="009A60A7">
        <w:rPr>
          <w:rFonts w:ascii="Times New Roman" w:hAnsi="Times New Roman" w:cs="Times New Roman"/>
          <w:sz w:val="28"/>
          <w:szCs w:val="28"/>
        </w:rPr>
        <w:t xml:space="preserve">   </w:t>
      </w:r>
      <w:r w:rsidR="00A662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60A7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1B4B9A" w:rsidRDefault="00645127" w:rsidP="00EA75F6">
      <w:pPr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646">
        <w:rPr>
          <w:rFonts w:ascii="Times New Roman" w:hAnsi="Times New Roman" w:cs="Times New Roman"/>
          <w:b/>
          <w:bCs/>
        </w:rPr>
        <w:t>Администрация городского округа Кинель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4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46" w:rsidRPr="00A662C9" w:rsidRDefault="004D0646" w:rsidP="004D0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4D06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 w:rsidRPr="004D0646">
        <w:rPr>
          <w:rFonts w:ascii="Times New Roman" w:hAnsi="Times New Roman" w:cs="Times New Roman"/>
          <w:sz w:val="28"/>
          <w:szCs w:val="28"/>
        </w:rPr>
        <w:t>«</w:t>
      </w:r>
      <w:r w:rsidRPr="00A662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8648F">
        <w:rPr>
          <w:rFonts w:ascii="Times New Roman" w:hAnsi="Times New Roman" w:cs="Times New Roman"/>
          <w:sz w:val="28"/>
          <w:szCs w:val="28"/>
        </w:rPr>
        <w:t>й</w:t>
      </w:r>
      <w:r w:rsidRPr="00A662C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городского округа Кинель Самарской области от 16 декабря 2020 года №</w:t>
      </w:r>
      <w:r w:rsidR="00900194">
        <w:rPr>
          <w:rFonts w:ascii="Times New Roman" w:hAnsi="Times New Roman" w:cs="Times New Roman"/>
          <w:sz w:val="28"/>
          <w:szCs w:val="28"/>
        </w:rPr>
        <w:t xml:space="preserve"> </w:t>
      </w:r>
      <w:r w:rsidRPr="00A662C9">
        <w:rPr>
          <w:rFonts w:ascii="Times New Roman" w:hAnsi="Times New Roman" w:cs="Times New Roman"/>
          <w:sz w:val="28"/>
          <w:szCs w:val="28"/>
        </w:rPr>
        <w:t>3160</w:t>
      </w:r>
      <w:r w:rsidR="008157F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936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57FA">
        <w:rPr>
          <w:rFonts w:ascii="Times New Roman" w:hAnsi="Times New Roman" w:cs="Times New Roman"/>
          <w:sz w:val="28"/>
          <w:szCs w:val="28"/>
        </w:rPr>
        <w:t xml:space="preserve">от </w:t>
      </w:r>
      <w:r w:rsidR="00093639">
        <w:rPr>
          <w:rFonts w:ascii="Times New Roman" w:hAnsi="Times New Roman" w:cs="Times New Roman"/>
          <w:sz w:val="28"/>
          <w:szCs w:val="28"/>
        </w:rPr>
        <w:t>30 декабря 2021 года)</w:t>
      </w:r>
      <w:r w:rsidR="00900194">
        <w:rPr>
          <w:rFonts w:ascii="Times New Roman" w:hAnsi="Times New Roman" w:cs="Times New Roman"/>
          <w:sz w:val="28"/>
          <w:szCs w:val="28"/>
        </w:rPr>
        <w:t>»</w:t>
      </w:r>
    </w:p>
    <w:p w:rsidR="004D0646" w:rsidRPr="004D0646" w:rsidRDefault="004D0646" w:rsidP="004D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4D0646" w:rsidRPr="004D0646" w:rsidTr="00721869"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4D0646" w:rsidRPr="004D0646" w:rsidTr="00721869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4D0646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093639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Н.Г.</w:t>
            </w:r>
          </w:p>
        </w:tc>
      </w:tr>
      <w:tr w:rsidR="00B97435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</w:tbl>
    <w:p w:rsidR="004D0646" w:rsidRPr="004D0646" w:rsidRDefault="004D0646" w:rsidP="004D0646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4D0646" w:rsidRDefault="004D0646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  <w:sectPr w:rsidR="008157FA" w:rsidSect="00A662C9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1A3A83">
        <w:rPr>
          <w:rFonts w:ascii="Times New Roman" w:hAnsi="Times New Roman" w:cs="Times New Roman"/>
          <w:sz w:val="28"/>
          <w:szCs w:val="28"/>
        </w:rPr>
        <w:t>15.06.2022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3A83">
        <w:rPr>
          <w:rFonts w:ascii="Times New Roman" w:hAnsi="Times New Roman" w:cs="Times New Roman"/>
          <w:sz w:val="28"/>
          <w:szCs w:val="28"/>
        </w:rPr>
        <w:t>1612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157FA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7FA" w:rsidRPr="00C30D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57FA">
        <w:rPr>
          <w:rFonts w:ascii="Times New Roman" w:hAnsi="Times New Roman" w:cs="Times New Roman"/>
          <w:sz w:val="28"/>
          <w:szCs w:val="28"/>
        </w:rPr>
        <w:t>2</w:t>
      </w:r>
    </w:p>
    <w:p w:rsidR="008157FA" w:rsidRPr="007578A1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ind w:left="10206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 Самарской области </w:t>
      </w: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FA" w:rsidRPr="0028060A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 Самарской области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4874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4000"/>
        <w:gridCol w:w="3969"/>
        <w:gridCol w:w="1275"/>
        <w:gridCol w:w="1276"/>
        <w:gridCol w:w="1276"/>
        <w:gridCol w:w="1276"/>
        <w:gridCol w:w="1293"/>
      </w:tblGrid>
      <w:tr w:rsidR="008157FA" w:rsidRPr="0035056C" w:rsidTr="000C6AE6">
        <w:trPr>
          <w:trHeight w:val="490"/>
          <w:tblHeader/>
        </w:trPr>
        <w:tc>
          <w:tcPr>
            <w:tcW w:w="509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№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пп</w:t>
            </w:r>
          </w:p>
        </w:tc>
        <w:tc>
          <w:tcPr>
            <w:tcW w:w="4000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Исполнитель</w:t>
            </w:r>
          </w:p>
        </w:tc>
        <w:tc>
          <w:tcPr>
            <w:tcW w:w="6396" w:type="dxa"/>
            <w:gridSpan w:val="5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Объемы и источники финансирования, тыс.рублей</w:t>
            </w:r>
          </w:p>
        </w:tc>
      </w:tr>
      <w:tr w:rsidR="008157FA" w:rsidRPr="0035056C" w:rsidTr="000C6AE6">
        <w:trPr>
          <w:trHeight w:val="300"/>
          <w:tblHeader/>
        </w:trPr>
        <w:tc>
          <w:tcPr>
            <w:tcW w:w="509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969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 год</w:t>
            </w:r>
          </w:p>
        </w:tc>
        <w:tc>
          <w:tcPr>
            <w:tcW w:w="1276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4 год</w:t>
            </w:r>
          </w:p>
        </w:tc>
        <w:tc>
          <w:tcPr>
            <w:tcW w:w="1293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  <w:lang w:val="ru-RU"/>
              </w:rPr>
              <w:t>25 год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8157FA" w:rsidRPr="0035056C" w:rsidTr="000C6AE6">
        <w:trPr>
          <w:trHeight w:val="447"/>
        </w:trPr>
        <w:tc>
          <w:tcPr>
            <w:tcW w:w="14874" w:type="dxa"/>
            <w:gridSpan w:val="8"/>
          </w:tcPr>
          <w:p w:rsidR="008157FA" w:rsidRPr="0042629E" w:rsidRDefault="008157FA" w:rsidP="000C6AE6">
            <w:pPr>
              <w:pStyle w:val="ac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 Формирование у населения городского округа Кинель навыков здорового образа жизни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Pr="0035056C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000" w:type="dxa"/>
          </w:tcPr>
          <w:p w:rsidR="00093639" w:rsidRPr="0035056C" w:rsidRDefault="00093639" w:rsidP="000C6AE6">
            <w:pPr>
              <w:pStyle w:val="aa"/>
              <w:spacing w:before="0" w:beforeAutospacing="0" w:after="0" w:afterAutospacing="0"/>
            </w:pPr>
            <w:r w:rsidRPr="0035056C">
              <w:t xml:space="preserve">Проведение конкурса среди организаций </w:t>
            </w:r>
            <w:r>
              <w:t>городского округа Кинель Самарской области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3969" w:type="dxa"/>
          </w:tcPr>
          <w:p w:rsidR="00093639" w:rsidRPr="0042629E" w:rsidRDefault="00093639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93639" w:rsidRPr="00E4374F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Default="00093639" w:rsidP="000C6AE6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4000" w:type="dxa"/>
          </w:tcPr>
          <w:p w:rsidR="00093639" w:rsidRPr="0035056C" w:rsidRDefault="00093639" w:rsidP="000C6AE6">
            <w:pPr>
              <w:pStyle w:val="aa"/>
              <w:spacing w:before="0" w:beforeAutospacing="0" w:after="0" w:afterAutospacing="0"/>
            </w:pPr>
            <w:r>
              <w:t>Муниципальный конкурс грантовых проектов « Здоровый город»</w:t>
            </w:r>
          </w:p>
        </w:tc>
        <w:tc>
          <w:tcPr>
            <w:tcW w:w="3969" w:type="dxa"/>
          </w:tcPr>
          <w:p w:rsidR="00093639" w:rsidRDefault="00093639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</w:t>
            </w:r>
            <w:r>
              <w:rPr>
                <w:sz w:val="24"/>
                <w:szCs w:val="24"/>
              </w:rPr>
              <w:lastRenderedPageBreak/>
              <w:t>культуры и молодежной политики администрации городского округа Кинель Самарской области</w:t>
            </w:r>
          </w:p>
          <w:p w:rsidR="00093639" w:rsidRPr="0042629E" w:rsidRDefault="00093639" w:rsidP="000C6AE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3639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0B5AA1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1.3.</w:t>
            </w:r>
          </w:p>
        </w:tc>
        <w:tc>
          <w:tcPr>
            <w:tcW w:w="4000" w:type="dxa"/>
          </w:tcPr>
          <w:p w:rsidR="00093639" w:rsidRDefault="00093639" w:rsidP="000C6AE6">
            <w:pPr>
              <w:pStyle w:val="aa"/>
              <w:spacing w:before="0" w:beforeAutospacing="0" w:after="0" w:afterAutospacing="0"/>
            </w:pPr>
            <w:r>
              <w:t>Проведение городского конкурса «ЭкоЛидер»( номинации :предприятия, школы, управляющие компании, общественные советы, активные граждане)</w:t>
            </w:r>
          </w:p>
          <w:p w:rsidR="00093639" w:rsidRDefault="00093639" w:rsidP="000C6AE6">
            <w:pPr>
              <w:pStyle w:val="aa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093639" w:rsidRPr="0042629E" w:rsidRDefault="00093639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1855">
              <w:rPr>
                <w:sz w:val="24"/>
                <w:szCs w:val="24"/>
              </w:rPr>
              <w:t>Отдел административного и экологического и муниципального контроля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093639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DB3B0A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2. 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Мероприятия по </w:t>
            </w:r>
            <w:r w:rsidRPr="00DB3B0A">
              <w:rPr>
                <w:rFonts w:cs="Times New Roman"/>
                <w:b/>
                <w:lang w:val="ru-RU"/>
              </w:rPr>
              <w:t>выявлению и коррекция факторов риска основных хронических неинфекционных заболеваний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  <w:p w:rsidR="008157FA" w:rsidRPr="00DB3B0A" w:rsidRDefault="008157FA" w:rsidP="000C6A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ГБУЗ СО «Кинельская центральная больница города и района» 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79556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0" w:type="dxa"/>
          </w:tcPr>
          <w:p w:rsidR="008157FA" w:rsidRPr="00DB3B0A" w:rsidRDefault="008157FA" w:rsidP="000C6AE6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Мониторинг физической активности граждан </w:t>
            </w:r>
          </w:p>
        </w:tc>
        <w:tc>
          <w:tcPr>
            <w:tcW w:w="3969" w:type="dxa"/>
          </w:tcPr>
          <w:p w:rsidR="008157FA" w:rsidRDefault="008157FA" w:rsidP="000C6AE6">
            <w:pPr>
              <w:jc w:val="center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  <w:p w:rsidR="008157FA" w:rsidRPr="0035056C" w:rsidRDefault="008157FA" w:rsidP="000C6A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3B0A">
              <w:rPr>
                <w:sz w:val="24"/>
                <w:szCs w:val="24"/>
              </w:rPr>
              <w:t>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  <w:p w:rsidR="008157FA" w:rsidRPr="00DB3B0A" w:rsidRDefault="008157FA" w:rsidP="000C6A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ГБУЗ СО «Кинельская центральная больница города и района» 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Осуществление контроля за ограничением торговли табачной продукцией и алкоголем</w:t>
            </w:r>
            <w:r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городского округа Кинель Самарской области,о</w:t>
            </w:r>
            <w:r w:rsidRPr="002D175B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</w:tcPr>
          <w:p w:rsidR="008157FA" w:rsidRPr="006A2B01" w:rsidRDefault="008157FA" w:rsidP="000C6AE6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  <w:r>
              <w:rPr>
                <w:sz w:val="24"/>
                <w:szCs w:val="24"/>
              </w:rPr>
              <w:t>, в том числе в онлайн формате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ind w:right="-55"/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0" w:type="dxa"/>
          </w:tcPr>
          <w:p w:rsidR="008157FA" w:rsidRPr="00502E4E" w:rsidRDefault="008157FA" w:rsidP="000C6AE6">
            <w:pPr>
              <w:jc w:val="both"/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6A2B01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00" w:type="dxa"/>
          </w:tcPr>
          <w:p w:rsidR="00093639" w:rsidRPr="006A2B01" w:rsidRDefault="00093639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A2B01">
              <w:rPr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</w:t>
            </w:r>
            <w:r w:rsidRPr="006A2B01">
              <w:rPr>
                <w:sz w:val="24"/>
                <w:szCs w:val="24"/>
              </w:rPr>
              <w:lastRenderedPageBreak/>
              <w:t>просветительской направленности и здорового образа жизни</w:t>
            </w:r>
          </w:p>
        </w:tc>
        <w:tc>
          <w:tcPr>
            <w:tcW w:w="3969" w:type="dxa"/>
          </w:tcPr>
          <w:p w:rsidR="00093639" w:rsidRPr="0035056C" w:rsidRDefault="00093639" w:rsidP="000C6AE6">
            <w:pPr>
              <w:spacing w:line="315" w:lineRule="atLeast"/>
              <w:ind w:right="-55"/>
              <w:textAlignment w:val="baseline"/>
            </w:pPr>
            <w:r w:rsidRPr="002D175B">
              <w:rPr>
                <w:sz w:val="24"/>
                <w:szCs w:val="24"/>
              </w:rPr>
              <w:lastRenderedPageBreak/>
              <w:t xml:space="preserve">Отдел молодежной политики управления культуры и молодежной политики администрации городского </w:t>
            </w:r>
            <w:r w:rsidRPr="002D175B">
              <w:rPr>
                <w:sz w:val="24"/>
                <w:szCs w:val="24"/>
              </w:rPr>
              <w:lastRenderedPageBreak/>
              <w:t>округа Кинель Самарской области, МБУ ДМО «Альянс молодых»</w:t>
            </w:r>
          </w:p>
        </w:tc>
        <w:tc>
          <w:tcPr>
            <w:tcW w:w="1275" w:type="dxa"/>
            <w:vAlign w:val="center"/>
          </w:tcPr>
          <w:p w:rsidR="00093639" w:rsidRPr="002D175B" w:rsidRDefault="00093639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</w:t>
            </w:r>
            <w:r w:rsidRPr="00795561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3513D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3513D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3513D8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2D175B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D175B">
              <w:rPr>
                <w:sz w:val="24"/>
                <w:szCs w:val="24"/>
              </w:rPr>
              <w:t>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МУП «Информационный центр», администрация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трансляция в группах социальных коммуникаций сети интернет мероприятий по ЗОЖ, в т.ч. онлайн-трансляций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Организация выставок, видео-лекториев</w:t>
            </w:r>
          </w:p>
        </w:tc>
        <w:tc>
          <w:tcPr>
            <w:tcW w:w="3969" w:type="dxa"/>
          </w:tcPr>
          <w:p w:rsidR="008157FA" w:rsidRPr="0035056C" w:rsidRDefault="008157FA" w:rsidP="000C6AE6"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  <w:r w:rsidRPr="002D175B">
              <w:rPr>
                <w:sz w:val="24"/>
                <w:szCs w:val="24"/>
              </w:rPr>
              <w:t>, МБУ ДМО «Альянс молодых»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093639" w:rsidRPr="0035056C" w:rsidTr="00093639">
        <w:trPr>
          <w:trHeight w:val="1454"/>
        </w:trPr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4.1.</w:t>
            </w:r>
          </w:p>
        </w:tc>
        <w:tc>
          <w:tcPr>
            <w:tcW w:w="4000" w:type="dxa"/>
          </w:tcPr>
          <w:p w:rsidR="00093639" w:rsidRPr="000E7233" w:rsidRDefault="00093639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Создание пешеходного и велосипедного маршрута по городскому округу Кинель Самарской области</w:t>
            </w:r>
          </w:p>
        </w:tc>
        <w:tc>
          <w:tcPr>
            <w:tcW w:w="3969" w:type="dxa"/>
          </w:tcPr>
          <w:p w:rsidR="00093639" w:rsidRPr="0035056C" w:rsidRDefault="00093639" w:rsidP="000C6AE6">
            <w:pPr>
              <w:spacing w:line="315" w:lineRule="atLeast"/>
              <w:jc w:val="center"/>
              <w:textAlignment w:val="baseline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0E7233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</w:tcPr>
          <w:p w:rsidR="00093639" w:rsidRPr="000E7233" w:rsidRDefault="00093639" w:rsidP="000C6AE6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 xml:space="preserve">Оснащение спортивным инвентарем образовательных организаций городского округа Кинель Самарской </w:t>
            </w:r>
            <w:r w:rsidRPr="000E7233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69" w:type="dxa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lastRenderedPageBreak/>
              <w:t xml:space="preserve">Отдел по развитию физической культуры и спорта управления культуры и молодежной политики </w:t>
            </w:r>
            <w:r w:rsidRPr="00B408F1">
              <w:rPr>
                <w:sz w:val="24"/>
                <w:szCs w:val="24"/>
              </w:rPr>
              <w:lastRenderedPageBreak/>
              <w:t>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Pr="000E7233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000" w:type="dxa"/>
          </w:tcPr>
          <w:p w:rsidR="00093639" w:rsidRPr="000E7233" w:rsidRDefault="00093639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 оборудования для малобюджетных спортивных площадок по месту жительства для подготовки к выполнению нормативов ВФСК «ГТО»</w:t>
            </w:r>
          </w:p>
        </w:tc>
        <w:tc>
          <w:tcPr>
            <w:tcW w:w="3969" w:type="dxa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093639">
        <w:tc>
          <w:tcPr>
            <w:tcW w:w="509" w:type="dxa"/>
          </w:tcPr>
          <w:p w:rsidR="00093639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00" w:type="dxa"/>
          </w:tcPr>
          <w:p w:rsidR="00093639" w:rsidRDefault="00093639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размещение баннеров по пропаганде ЗОЖ и профилактике инфекционных заболеваний</w:t>
            </w:r>
          </w:p>
        </w:tc>
        <w:tc>
          <w:tcPr>
            <w:tcW w:w="3969" w:type="dxa"/>
          </w:tcPr>
          <w:p w:rsidR="00093639" w:rsidRPr="002D175B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 и проведение конкурсов: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« Самый здоровый класс»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 Самый здоровый детский сад»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 Бабушка, дедушка, мама, папа и я – самая здоровая  в городе семья»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Кинельской управление министерства образования и науки Самарской области</w:t>
            </w:r>
          </w:p>
          <w:p w:rsidR="008157FA" w:rsidRPr="002D175B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</w:t>
            </w:r>
            <w:r w:rsidRPr="00154B9D">
              <w:rPr>
                <w:b/>
                <w:sz w:val="24"/>
                <w:szCs w:val="24"/>
              </w:rPr>
              <w:t>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0E7233">
              <w:rPr>
                <w:rFonts w:cs="Times New Roman"/>
                <w:color w:val="auto"/>
                <w:lang w:val="ru-RU"/>
              </w:rPr>
              <w:lastRenderedPageBreak/>
              <w:t>5.1.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3969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DB3B0A">
              <w:rPr>
                <w:sz w:val="24"/>
                <w:szCs w:val="24"/>
              </w:rPr>
              <w:t xml:space="preserve"> 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E7233">
              <w:rPr>
                <w:kern w:val="3"/>
                <w:sz w:val="24"/>
                <w:szCs w:val="24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3969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,о</w:t>
            </w:r>
            <w:r w:rsidRPr="00154B9D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7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6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auto"/>
                <w:lang w:val="ru-RU"/>
              </w:rPr>
              <w:t>М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6.1</w:t>
            </w:r>
          </w:p>
        </w:tc>
        <w:tc>
          <w:tcPr>
            <w:tcW w:w="4000" w:type="dxa"/>
          </w:tcPr>
          <w:p w:rsidR="008157FA" w:rsidRPr="00154B9D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 xml:space="preserve">Проведение  массовых  профилактических акций, направленных на формирование здорового образа жизни среди </w:t>
            </w:r>
            <w:r w:rsidRPr="00154B9D">
              <w:rPr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lastRenderedPageBreak/>
              <w:t xml:space="preserve">Отдел молодежной политики управления культуры и молодежной политики администрации городского </w:t>
            </w:r>
            <w:r w:rsidRPr="00154B9D">
              <w:rPr>
                <w:sz w:val="24"/>
                <w:szCs w:val="24"/>
              </w:rPr>
              <w:lastRenderedPageBreak/>
              <w:t>округа Кинель Самарской области</w:t>
            </w:r>
          </w:p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154B9D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000" w:type="dxa"/>
          </w:tcPr>
          <w:p w:rsidR="008157FA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Проведение консультаций по вопросам отказа от табакокурения в наркологическом кабинете ГБУЗ СО «Кинельская центральная больница города и района»</w:t>
            </w:r>
          </w:p>
          <w:p w:rsidR="008157FA" w:rsidRPr="00154B9D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1046ED" w:rsidTr="000C6AE6">
        <w:tc>
          <w:tcPr>
            <w:tcW w:w="509" w:type="dxa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7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. мероприятия по организации физкультурно-спортивной работы  по месту жительства граждан</w:t>
            </w:r>
          </w:p>
        </w:tc>
      </w:tr>
      <w:tr w:rsidR="008157FA" w:rsidRPr="001046ED" w:rsidTr="000C6AE6">
        <w:tc>
          <w:tcPr>
            <w:tcW w:w="509" w:type="dxa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color w:val="auto"/>
                <w:lang w:val="ru-RU"/>
              </w:rPr>
              <w:t>.1.</w:t>
            </w:r>
          </w:p>
        </w:tc>
        <w:tc>
          <w:tcPr>
            <w:tcW w:w="4000" w:type="dxa"/>
          </w:tcPr>
          <w:p w:rsidR="008157FA" w:rsidRPr="001046ED" w:rsidRDefault="008157FA" w:rsidP="000C6AE6">
            <w:pPr>
              <w:jc w:val="both"/>
            </w:pPr>
            <w:r w:rsidRPr="00154B9D">
              <w:rPr>
                <w:sz w:val="24"/>
                <w:szCs w:val="24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8157FA" w:rsidRPr="001046ED" w:rsidRDefault="008157FA" w:rsidP="000C6AE6">
            <w:pPr>
              <w:spacing w:line="315" w:lineRule="atLeast"/>
              <w:textAlignment w:val="baseline"/>
            </w:pPr>
          </w:p>
        </w:tc>
        <w:tc>
          <w:tcPr>
            <w:tcW w:w="3969" w:type="dxa"/>
          </w:tcPr>
          <w:p w:rsidR="008157FA" w:rsidRPr="001046ED" w:rsidRDefault="008157FA" w:rsidP="000C6AE6">
            <w:pPr>
              <w:spacing w:line="315" w:lineRule="atLeast"/>
              <w:jc w:val="center"/>
              <w:textAlignment w:val="baseline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9A60A7" w:rsidRPr="001046ED" w:rsidTr="000C6AE6">
        <w:tc>
          <w:tcPr>
            <w:tcW w:w="509" w:type="dxa"/>
          </w:tcPr>
          <w:p w:rsidR="009A60A7" w:rsidRDefault="009A60A7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7.2.</w:t>
            </w:r>
          </w:p>
        </w:tc>
        <w:tc>
          <w:tcPr>
            <w:tcW w:w="4000" w:type="dxa"/>
          </w:tcPr>
          <w:p w:rsidR="009A60A7" w:rsidRPr="009A60A7" w:rsidRDefault="009A60A7" w:rsidP="009A60A7">
            <w:pPr>
              <w:jc w:val="both"/>
              <w:rPr>
                <w:sz w:val="24"/>
                <w:szCs w:val="24"/>
              </w:rPr>
            </w:pPr>
            <w:r w:rsidRPr="009A60A7">
              <w:rPr>
                <w:sz w:val="24"/>
                <w:szCs w:val="24"/>
              </w:rPr>
              <w:t>Приобретение спортивного инвентаря (коньков) для организации работы пункта проката в зимнее время</w:t>
            </w:r>
          </w:p>
        </w:tc>
        <w:tc>
          <w:tcPr>
            <w:tcW w:w="3969" w:type="dxa"/>
          </w:tcPr>
          <w:p w:rsidR="009A60A7" w:rsidRPr="0042629E" w:rsidRDefault="009A60A7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 (МБУ «Спортивный центр «Кинель»)</w:t>
            </w:r>
          </w:p>
        </w:tc>
        <w:tc>
          <w:tcPr>
            <w:tcW w:w="1275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3639" w:rsidRPr="001046ED" w:rsidTr="00093639">
        <w:tc>
          <w:tcPr>
            <w:tcW w:w="509" w:type="dxa"/>
          </w:tcPr>
          <w:p w:rsidR="00093639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</w:tcPr>
          <w:p w:rsidR="00093639" w:rsidRPr="002B0A0E" w:rsidRDefault="00093639" w:rsidP="009A60A7">
            <w:pPr>
              <w:jc w:val="both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969" w:type="dxa"/>
          </w:tcPr>
          <w:p w:rsidR="00093639" w:rsidRPr="002B0A0E" w:rsidRDefault="00093639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3639" w:rsidRPr="002B0A0E" w:rsidRDefault="00093639" w:rsidP="000C6AE6">
            <w:pPr>
              <w:jc w:val="center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093639" w:rsidRPr="00093639" w:rsidRDefault="00093639" w:rsidP="00093639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Pr="00093639" w:rsidRDefault="00093639" w:rsidP="00093639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93639" w:rsidRPr="00093639" w:rsidRDefault="00093639" w:rsidP="00093639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093639" w:rsidRPr="002B0A0E" w:rsidRDefault="00093639" w:rsidP="000C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1325,0</w:t>
            </w:r>
          </w:p>
        </w:tc>
      </w:tr>
    </w:tbl>
    <w:p w:rsidR="008157FA" w:rsidRDefault="00BC229C" w:rsidP="00BC22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157FA" w:rsidRDefault="008157FA" w:rsidP="008157FA">
      <w:pPr>
        <w:spacing w:after="0" w:line="240" w:lineRule="auto"/>
        <w:jc w:val="both"/>
      </w:pPr>
    </w:p>
    <w:p w:rsidR="008157FA" w:rsidRPr="00EA75F6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sectPr w:rsidR="008157FA" w:rsidRPr="00EA75F6" w:rsidSect="008157FA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E1" w:rsidRDefault="007716E1" w:rsidP="00302A85">
      <w:pPr>
        <w:spacing w:after="0" w:line="240" w:lineRule="auto"/>
      </w:pPr>
      <w:r>
        <w:separator/>
      </w:r>
    </w:p>
  </w:endnote>
  <w:endnote w:type="continuationSeparator" w:id="1">
    <w:p w:rsidR="007716E1" w:rsidRDefault="007716E1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E1" w:rsidRDefault="007716E1" w:rsidP="00302A85">
      <w:pPr>
        <w:spacing w:after="0" w:line="240" w:lineRule="auto"/>
      </w:pPr>
      <w:r>
        <w:separator/>
      </w:r>
    </w:p>
  </w:footnote>
  <w:footnote w:type="continuationSeparator" w:id="1">
    <w:p w:rsidR="007716E1" w:rsidRDefault="007716E1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802C6"/>
    <w:rsid w:val="0008648F"/>
    <w:rsid w:val="00086620"/>
    <w:rsid w:val="00090C41"/>
    <w:rsid w:val="00093639"/>
    <w:rsid w:val="00094D10"/>
    <w:rsid w:val="000A5116"/>
    <w:rsid w:val="000A7526"/>
    <w:rsid w:val="000C1781"/>
    <w:rsid w:val="000C4246"/>
    <w:rsid w:val="000C4B89"/>
    <w:rsid w:val="000D25F2"/>
    <w:rsid w:val="000E7233"/>
    <w:rsid w:val="001062E2"/>
    <w:rsid w:val="001141E0"/>
    <w:rsid w:val="00126671"/>
    <w:rsid w:val="00134145"/>
    <w:rsid w:val="00152817"/>
    <w:rsid w:val="00154B9D"/>
    <w:rsid w:val="001573F5"/>
    <w:rsid w:val="00157BB8"/>
    <w:rsid w:val="00160EC7"/>
    <w:rsid w:val="00185F60"/>
    <w:rsid w:val="0019587D"/>
    <w:rsid w:val="001A3A83"/>
    <w:rsid w:val="001A7965"/>
    <w:rsid w:val="001B3017"/>
    <w:rsid w:val="001B4B9A"/>
    <w:rsid w:val="001D4D87"/>
    <w:rsid w:val="001E3C25"/>
    <w:rsid w:val="001F5708"/>
    <w:rsid w:val="001F5E93"/>
    <w:rsid w:val="0020784D"/>
    <w:rsid w:val="002469D4"/>
    <w:rsid w:val="00251855"/>
    <w:rsid w:val="002553A7"/>
    <w:rsid w:val="00277D6D"/>
    <w:rsid w:val="0028060A"/>
    <w:rsid w:val="002A0BAF"/>
    <w:rsid w:val="002A5952"/>
    <w:rsid w:val="002A6EC7"/>
    <w:rsid w:val="002B0A0E"/>
    <w:rsid w:val="002C4543"/>
    <w:rsid w:val="002D175B"/>
    <w:rsid w:val="00302A85"/>
    <w:rsid w:val="00326086"/>
    <w:rsid w:val="0033618B"/>
    <w:rsid w:val="00341316"/>
    <w:rsid w:val="003D1F09"/>
    <w:rsid w:val="003E51F3"/>
    <w:rsid w:val="003F4570"/>
    <w:rsid w:val="00401038"/>
    <w:rsid w:val="004173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A12E4"/>
    <w:rsid w:val="004C21F5"/>
    <w:rsid w:val="004D0646"/>
    <w:rsid w:val="004D60EE"/>
    <w:rsid w:val="004F3BAA"/>
    <w:rsid w:val="004F4B68"/>
    <w:rsid w:val="004F5610"/>
    <w:rsid w:val="004F780C"/>
    <w:rsid w:val="0050499F"/>
    <w:rsid w:val="005050FE"/>
    <w:rsid w:val="0051416C"/>
    <w:rsid w:val="00540ADC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437BA"/>
    <w:rsid w:val="00645127"/>
    <w:rsid w:val="00663A46"/>
    <w:rsid w:val="006718DC"/>
    <w:rsid w:val="00677039"/>
    <w:rsid w:val="006A2B01"/>
    <w:rsid w:val="006C76B5"/>
    <w:rsid w:val="006C77DF"/>
    <w:rsid w:val="006E03CA"/>
    <w:rsid w:val="006F61F5"/>
    <w:rsid w:val="00700CD2"/>
    <w:rsid w:val="00724432"/>
    <w:rsid w:val="00730164"/>
    <w:rsid w:val="007451DF"/>
    <w:rsid w:val="00747B47"/>
    <w:rsid w:val="007578A1"/>
    <w:rsid w:val="0076700A"/>
    <w:rsid w:val="007716E1"/>
    <w:rsid w:val="00787396"/>
    <w:rsid w:val="00795561"/>
    <w:rsid w:val="007A0BD2"/>
    <w:rsid w:val="007B2719"/>
    <w:rsid w:val="007C303E"/>
    <w:rsid w:val="007D45BD"/>
    <w:rsid w:val="007E1C15"/>
    <w:rsid w:val="007F31FE"/>
    <w:rsid w:val="008157FA"/>
    <w:rsid w:val="00836BE3"/>
    <w:rsid w:val="0085229C"/>
    <w:rsid w:val="00862095"/>
    <w:rsid w:val="00881D08"/>
    <w:rsid w:val="00885977"/>
    <w:rsid w:val="008B2BD0"/>
    <w:rsid w:val="008E5ACB"/>
    <w:rsid w:val="008E730E"/>
    <w:rsid w:val="00900194"/>
    <w:rsid w:val="00900E31"/>
    <w:rsid w:val="0092015F"/>
    <w:rsid w:val="00931B9F"/>
    <w:rsid w:val="00935FCD"/>
    <w:rsid w:val="00936918"/>
    <w:rsid w:val="0094395F"/>
    <w:rsid w:val="00963F07"/>
    <w:rsid w:val="009656FA"/>
    <w:rsid w:val="00996BAF"/>
    <w:rsid w:val="009A0CA2"/>
    <w:rsid w:val="009A1FCB"/>
    <w:rsid w:val="009A41DE"/>
    <w:rsid w:val="009A60A7"/>
    <w:rsid w:val="009C4303"/>
    <w:rsid w:val="009E05B4"/>
    <w:rsid w:val="00A34A07"/>
    <w:rsid w:val="00A44D4D"/>
    <w:rsid w:val="00A52A37"/>
    <w:rsid w:val="00A52D99"/>
    <w:rsid w:val="00A530DC"/>
    <w:rsid w:val="00A61198"/>
    <w:rsid w:val="00A6546C"/>
    <w:rsid w:val="00A662C9"/>
    <w:rsid w:val="00A67F09"/>
    <w:rsid w:val="00A72823"/>
    <w:rsid w:val="00A841AD"/>
    <w:rsid w:val="00A849FA"/>
    <w:rsid w:val="00AA674B"/>
    <w:rsid w:val="00AB17DE"/>
    <w:rsid w:val="00AC54A7"/>
    <w:rsid w:val="00AD7929"/>
    <w:rsid w:val="00AF0C66"/>
    <w:rsid w:val="00AF233B"/>
    <w:rsid w:val="00B21258"/>
    <w:rsid w:val="00B37AC6"/>
    <w:rsid w:val="00B408F1"/>
    <w:rsid w:val="00B9079E"/>
    <w:rsid w:val="00B95211"/>
    <w:rsid w:val="00B97435"/>
    <w:rsid w:val="00BB7E70"/>
    <w:rsid w:val="00BC229C"/>
    <w:rsid w:val="00BE04CE"/>
    <w:rsid w:val="00BE06B1"/>
    <w:rsid w:val="00BE52F9"/>
    <w:rsid w:val="00C21B9F"/>
    <w:rsid w:val="00C22BCD"/>
    <w:rsid w:val="00C300A3"/>
    <w:rsid w:val="00C30DAB"/>
    <w:rsid w:val="00C42FF1"/>
    <w:rsid w:val="00C44EAD"/>
    <w:rsid w:val="00CA7171"/>
    <w:rsid w:val="00CA7BA2"/>
    <w:rsid w:val="00CB6B24"/>
    <w:rsid w:val="00CD4931"/>
    <w:rsid w:val="00CE5933"/>
    <w:rsid w:val="00CF0D28"/>
    <w:rsid w:val="00CF528D"/>
    <w:rsid w:val="00D44D68"/>
    <w:rsid w:val="00D47475"/>
    <w:rsid w:val="00D56280"/>
    <w:rsid w:val="00D6610A"/>
    <w:rsid w:val="00D8128B"/>
    <w:rsid w:val="00D97FC3"/>
    <w:rsid w:val="00DB3B0A"/>
    <w:rsid w:val="00DB6622"/>
    <w:rsid w:val="00DC7A62"/>
    <w:rsid w:val="00DD2FB7"/>
    <w:rsid w:val="00DE12ED"/>
    <w:rsid w:val="00DE4BD7"/>
    <w:rsid w:val="00E12B98"/>
    <w:rsid w:val="00E14C02"/>
    <w:rsid w:val="00E247AE"/>
    <w:rsid w:val="00E2560A"/>
    <w:rsid w:val="00E4374F"/>
    <w:rsid w:val="00E45112"/>
    <w:rsid w:val="00E455AC"/>
    <w:rsid w:val="00E52C2B"/>
    <w:rsid w:val="00E5579F"/>
    <w:rsid w:val="00E6105D"/>
    <w:rsid w:val="00E67B01"/>
    <w:rsid w:val="00E74588"/>
    <w:rsid w:val="00E971E6"/>
    <w:rsid w:val="00EA75F6"/>
    <w:rsid w:val="00EB3050"/>
    <w:rsid w:val="00ED115E"/>
    <w:rsid w:val="00F00877"/>
    <w:rsid w:val="00F035D9"/>
    <w:rsid w:val="00FB2863"/>
    <w:rsid w:val="00FB6523"/>
    <w:rsid w:val="00FC700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9B24-B7C6-4FC6-BA6D-B403AEB9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Болесова</cp:lastModifiedBy>
  <cp:revision>15</cp:revision>
  <cp:lastPrinted>2022-06-06T05:46:00Z</cp:lastPrinted>
  <dcterms:created xsi:type="dcterms:W3CDTF">2020-12-22T10:15:00Z</dcterms:created>
  <dcterms:modified xsi:type="dcterms:W3CDTF">2022-06-15T12:23:00Z</dcterms:modified>
</cp:coreProperties>
</file>