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712" w:rsidRDefault="00BA1CC8" w:rsidP="00DA0B9D">
      <w:pPr>
        <w:ind w:firstLine="9072"/>
        <w:jc w:val="center"/>
      </w:pPr>
      <w:r>
        <w:t xml:space="preserve">ПРИЛОЖЕНИЕ </w:t>
      </w:r>
      <w:r w:rsidR="008B6250">
        <w:t>2</w:t>
      </w:r>
    </w:p>
    <w:p w:rsidR="003D1A97" w:rsidRDefault="00DA0B9D" w:rsidP="00DA0B9D">
      <w:pPr>
        <w:ind w:left="9072"/>
        <w:jc w:val="center"/>
      </w:pPr>
      <w:r w:rsidRPr="006B47A5">
        <w:rPr>
          <w:rFonts w:eastAsia="Times New Roman" w:cs="Times New Roman"/>
          <w:szCs w:val="28"/>
          <w:lang w:eastAsia="ru-RU"/>
        </w:rPr>
        <w:t xml:space="preserve">к </w:t>
      </w:r>
      <w:r w:rsidR="008B6250" w:rsidRPr="006B47A5">
        <w:rPr>
          <w:rFonts w:eastAsia="Times New Roman" w:cs="Times New Roman"/>
          <w:szCs w:val="28"/>
          <w:lang w:eastAsia="ru-RU"/>
        </w:rPr>
        <w:t>м</w:t>
      </w:r>
      <w:r w:rsidRPr="00DA0B9D">
        <w:rPr>
          <w:rFonts w:eastAsia="Times New Roman" w:cs="Times New Roman"/>
          <w:lang w:eastAsia="ru-RU"/>
        </w:rPr>
        <w:t>униципальной программе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</w:p>
    <w:p w:rsidR="00BA1CC8" w:rsidRDefault="00BA1CC8" w:rsidP="00BA1CC8">
      <w:pPr>
        <w:ind w:firstLine="9356"/>
        <w:jc w:val="center"/>
      </w:pPr>
    </w:p>
    <w:p w:rsidR="00BA1CC8" w:rsidRDefault="00BA1CC8" w:rsidP="00BA1CC8">
      <w:pPr>
        <w:ind w:firstLine="9356"/>
        <w:jc w:val="center"/>
      </w:pPr>
    </w:p>
    <w:p w:rsidR="00BA1CC8" w:rsidRDefault="00BA1CC8" w:rsidP="00BA1CC8">
      <w:pPr>
        <w:jc w:val="center"/>
      </w:pPr>
      <w:r>
        <w:t xml:space="preserve">Перечень </w:t>
      </w:r>
    </w:p>
    <w:p w:rsidR="00BA1CC8" w:rsidRDefault="00E267C3" w:rsidP="00BA1CC8">
      <w:pPr>
        <w:jc w:val="center"/>
      </w:pPr>
      <w:r>
        <w:t>тактическ</w:t>
      </w:r>
      <w:r w:rsidR="00E035FD">
        <w:t>их</w:t>
      </w:r>
      <w:r w:rsidR="00BB374D">
        <w:t xml:space="preserve"> </w:t>
      </w:r>
      <w:r>
        <w:t>показател</w:t>
      </w:r>
      <w:r w:rsidR="00E035FD">
        <w:t>ей</w:t>
      </w:r>
      <w:r>
        <w:t xml:space="preserve"> (индикатор</w:t>
      </w:r>
      <w:r w:rsidR="00E035FD">
        <w:t>ов</w:t>
      </w:r>
      <w:r>
        <w:t>), характеризующий</w:t>
      </w:r>
      <w:r w:rsidR="00BA1CC8">
        <w:t xml:space="preserve"> ежегодный ход и итоги реализации </w:t>
      </w:r>
      <w:r w:rsidR="008B6250">
        <w:t>м</w:t>
      </w:r>
      <w:r w:rsidR="00DA0B9D" w:rsidRPr="00DA0B9D">
        <w:rPr>
          <w:rFonts w:eastAsia="Times New Roman" w:cs="Times New Roman"/>
          <w:lang w:eastAsia="ru-RU"/>
        </w:rPr>
        <w:t>униципальной программ</w:t>
      </w:r>
      <w:r w:rsidR="00DA0B9D">
        <w:rPr>
          <w:rFonts w:eastAsia="Times New Roman" w:cs="Times New Roman"/>
          <w:lang w:eastAsia="ru-RU"/>
        </w:rPr>
        <w:t>ы</w:t>
      </w:r>
      <w:r w:rsidR="00DA0B9D" w:rsidRPr="00DA0B9D">
        <w:rPr>
          <w:rFonts w:eastAsia="Times New Roman" w:cs="Times New Roman"/>
          <w:lang w:eastAsia="ru-RU"/>
        </w:rPr>
        <w:t xml:space="preserve"> городского округа Кинель</w:t>
      </w:r>
      <w:r w:rsidR="004F3114">
        <w:t xml:space="preserve"> Сама</w:t>
      </w:r>
      <w:bookmarkStart w:id="0" w:name="_GoBack"/>
      <w:bookmarkEnd w:id="0"/>
      <w:r w:rsidR="004F3114">
        <w:t>рской области</w:t>
      </w:r>
      <w:r w:rsidR="00BA1CC8">
        <w:t xml:space="preserve"> «Переселение граждан из аварийного жилищного фонда</w:t>
      </w:r>
      <w:r w:rsidR="004F3114">
        <w:t>, признанно</w:t>
      </w:r>
      <w:r>
        <w:t xml:space="preserve">го таковым </w:t>
      </w:r>
      <w:r w:rsidR="004F3114">
        <w:t>до 1 января 2017 года</w:t>
      </w:r>
      <w:r w:rsidR="00BA1CC8">
        <w:t xml:space="preserve">» до </w:t>
      </w:r>
      <w:r w:rsidR="00BA1CC8" w:rsidRPr="00BE7C5D">
        <w:t>20</w:t>
      </w:r>
      <w:r w:rsidR="004F3114">
        <w:t>25</w:t>
      </w:r>
      <w:r w:rsidR="00BB374D">
        <w:t xml:space="preserve"> </w:t>
      </w:r>
      <w:r w:rsidR="005C38B9">
        <w:t>года</w:t>
      </w:r>
      <w:r w:rsidR="00BA1CC8">
        <w:t xml:space="preserve"> </w:t>
      </w:r>
    </w:p>
    <w:p w:rsidR="00BA1CC8" w:rsidRDefault="00BA1CC8" w:rsidP="00BA1CC8">
      <w:pPr>
        <w:jc w:val="center"/>
      </w:pPr>
    </w:p>
    <w:tbl>
      <w:tblPr>
        <w:tblStyle w:val="a3"/>
        <w:tblW w:w="15604" w:type="dxa"/>
        <w:tblInd w:w="-318" w:type="dxa"/>
        <w:tblLook w:val="04A0" w:firstRow="1" w:lastRow="0" w:firstColumn="1" w:lastColumn="0" w:noHBand="0" w:noVBand="1"/>
      </w:tblPr>
      <w:tblGrid>
        <w:gridCol w:w="806"/>
        <w:gridCol w:w="2767"/>
        <w:gridCol w:w="1870"/>
        <w:gridCol w:w="1120"/>
        <w:gridCol w:w="246"/>
        <w:gridCol w:w="864"/>
        <w:gridCol w:w="543"/>
        <w:gridCol w:w="716"/>
        <w:gridCol w:w="651"/>
        <w:gridCol w:w="588"/>
        <w:gridCol w:w="819"/>
        <w:gridCol w:w="541"/>
        <w:gridCol w:w="935"/>
        <w:gridCol w:w="299"/>
        <w:gridCol w:w="1177"/>
        <w:gridCol w:w="298"/>
        <w:gridCol w:w="1364"/>
      </w:tblGrid>
      <w:tr w:rsidR="006164BE" w:rsidTr="0054354B">
        <w:trPr>
          <w:tblHeader/>
        </w:trPr>
        <w:tc>
          <w:tcPr>
            <w:tcW w:w="806" w:type="dxa"/>
            <w:vMerge w:val="restart"/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№ п/п</w:t>
            </w:r>
          </w:p>
        </w:tc>
        <w:tc>
          <w:tcPr>
            <w:tcW w:w="2767" w:type="dxa"/>
            <w:vMerge w:val="restart"/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>
              <w:t>Наименование тактического</w:t>
            </w:r>
            <w:r w:rsidRPr="00B5320E">
              <w:t xml:space="preserve"> показателя (индикатора)</w:t>
            </w:r>
          </w:p>
        </w:tc>
        <w:tc>
          <w:tcPr>
            <w:tcW w:w="1870" w:type="dxa"/>
            <w:vMerge w:val="restart"/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Единица измерения</w:t>
            </w:r>
          </w:p>
        </w:tc>
        <w:tc>
          <w:tcPr>
            <w:tcW w:w="10161" w:type="dxa"/>
            <w:gridSpan w:val="14"/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>
              <w:t>Значение тактического</w:t>
            </w:r>
            <w:r w:rsidRPr="00B5320E">
              <w:t xml:space="preserve"> показателя (индикатора) по годам</w:t>
            </w:r>
          </w:p>
        </w:tc>
      </w:tr>
      <w:tr w:rsidR="006164BE" w:rsidTr="0054354B">
        <w:trPr>
          <w:tblHeader/>
        </w:trPr>
        <w:tc>
          <w:tcPr>
            <w:tcW w:w="806" w:type="dxa"/>
            <w:vMerge/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2767" w:type="dxa"/>
            <w:vMerge/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1870" w:type="dxa"/>
            <w:vMerge/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10161" w:type="dxa"/>
            <w:gridSpan w:val="14"/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Плановый период (прогноз)</w:t>
            </w:r>
          </w:p>
        </w:tc>
      </w:tr>
      <w:tr w:rsidR="00EE7071" w:rsidTr="0054354B">
        <w:trPr>
          <w:tblHeader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2767" w:type="dxa"/>
            <w:vMerge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both"/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2019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2020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2021</w:t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2022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2023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2024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402C12" w:rsidRPr="00B5320E" w:rsidRDefault="00402C12" w:rsidP="002A5DDA">
            <w:pPr>
              <w:pStyle w:val="a4"/>
              <w:ind w:left="0"/>
              <w:jc w:val="center"/>
            </w:pPr>
            <w:r w:rsidRPr="00B5320E">
              <w:t>2025</w:t>
            </w:r>
            <w:r w:rsidR="00EA72BB">
              <w:t>*</w:t>
            </w:r>
          </w:p>
        </w:tc>
      </w:tr>
      <w:tr w:rsidR="0054354B" w:rsidTr="0054354B"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54354B" w:rsidP="001264FE">
            <w:pPr>
              <w:pStyle w:val="a4"/>
              <w:ind w:left="0"/>
              <w:jc w:val="both"/>
            </w:pPr>
            <w:r w:rsidRPr="00B5320E">
              <w:t xml:space="preserve">1.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Default="0054354B" w:rsidP="008F401A">
            <w:pPr>
              <w:pStyle w:val="a4"/>
              <w:ind w:left="0"/>
            </w:pPr>
            <w:r w:rsidRPr="00B5320E">
              <w:t>Общая площадь, подлежащая расселению</w:t>
            </w:r>
          </w:p>
          <w:p w:rsidR="0054354B" w:rsidRPr="00B5320E" w:rsidRDefault="0054354B" w:rsidP="006164BE">
            <w:pPr>
              <w:pStyle w:val="a4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54354B" w:rsidP="001264FE">
            <w:pPr>
              <w:pStyle w:val="a4"/>
              <w:ind w:left="0"/>
              <w:jc w:val="center"/>
            </w:pPr>
            <w:r w:rsidRPr="00B5320E">
              <w:t xml:space="preserve"> кв. м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54354B" w:rsidP="003A5E40">
            <w:pPr>
              <w:pStyle w:val="a4"/>
              <w:ind w:left="0"/>
              <w:jc w:val="center"/>
            </w:pPr>
            <w:r>
              <w:t>1 189,00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691,22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1874,07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1823,73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4835,12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4639,11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1004,75</w:t>
            </w:r>
          </w:p>
        </w:tc>
      </w:tr>
      <w:tr w:rsidR="0054354B" w:rsidTr="0054354B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54354B" w:rsidP="001264FE">
            <w:pPr>
              <w:pStyle w:val="a4"/>
              <w:ind w:left="0"/>
              <w:jc w:val="both"/>
            </w:pPr>
            <w:r w:rsidRPr="00B5320E">
              <w:t>2.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54354B" w:rsidP="008F401A">
            <w:pPr>
              <w:pStyle w:val="a4"/>
              <w:ind w:left="0"/>
            </w:pPr>
            <w:r w:rsidRPr="00B5320E">
              <w:t>Численность подлежащих расселению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54354B" w:rsidP="001264FE">
            <w:pPr>
              <w:pStyle w:val="a4"/>
              <w:ind w:left="0"/>
              <w:jc w:val="center"/>
            </w:pPr>
            <w:r w:rsidRPr="00B5320E">
              <w:t>человек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54354B" w:rsidP="003A5E40">
            <w:pPr>
              <w:pStyle w:val="a4"/>
              <w:ind w:left="0"/>
              <w:jc w:val="center"/>
            </w:pPr>
            <w:r>
              <w:t>63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109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201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3A5E40">
            <w:pPr>
              <w:pStyle w:val="a4"/>
              <w:ind w:left="0"/>
              <w:jc w:val="center"/>
            </w:pPr>
            <w:r>
              <w:t>188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4B" w:rsidRPr="00B5320E" w:rsidRDefault="0016638D" w:rsidP="006164BE">
            <w:pPr>
              <w:pStyle w:val="a4"/>
              <w:ind w:left="0"/>
              <w:jc w:val="center"/>
            </w:pPr>
            <w:r>
              <w:t>42</w:t>
            </w:r>
          </w:p>
        </w:tc>
      </w:tr>
      <w:tr w:rsidR="00EE7071" w:rsidTr="0054354B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2A5DDA">
            <w:pPr>
              <w:pStyle w:val="a4"/>
              <w:ind w:left="0"/>
              <w:jc w:val="both"/>
            </w:pPr>
          </w:p>
          <w:p w:rsidR="00626C37" w:rsidRPr="00B5320E" w:rsidRDefault="00626C37" w:rsidP="002A5DDA">
            <w:pPr>
              <w:pStyle w:val="a4"/>
              <w:ind w:left="0"/>
              <w:jc w:val="both"/>
            </w:pPr>
            <w:r>
              <w:t>3</w:t>
            </w:r>
            <w:r w:rsidRPr="00B5320E">
              <w:t xml:space="preserve">.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8F401A">
            <w:pPr>
              <w:pStyle w:val="a4"/>
              <w:ind w:left="0"/>
            </w:pPr>
            <w:r>
              <w:t>Доля общей площади жилищного фонда</w:t>
            </w:r>
            <w:r w:rsidR="00CB64EB">
              <w:t>,</w:t>
            </w:r>
            <w:r>
              <w:t xml:space="preserve"> </w:t>
            </w:r>
            <w:r>
              <w:lastRenderedPageBreak/>
              <w:t>сформированного для переселения граждан, в общей площади необходимой для переселения граждан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2A5DDA">
            <w:pPr>
              <w:pStyle w:val="a4"/>
              <w:ind w:left="0"/>
              <w:jc w:val="center"/>
            </w:pPr>
          </w:p>
          <w:p w:rsidR="00626C37" w:rsidRPr="00B5320E" w:rsidRDefault="00626C37" w:rsidP="002A5DDA">
            <w:pPr>
              <w:pStyle w:val="a4"/>
              <w:ind w:left="0"/>
              <w:jc w:val="center"/>
            </w:pPr>
            <w:r>
              <w:t>%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16638D" w:rsidP="006164BE">
            <w:pPr>
              <w:pStyle w:val="a4"/>
              <w:ind w:left="0"/>
              <w:jc w:val="center"/>
            </w:pPr>
            <w:r w:rsidRPr="00DF1D1F">
              <w:t>7,4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16638D" w:rsidP="006164BE">
            <w:pPr>
              <w:pStyle w:val="a4"/>
              <w:ind w:left="0"/>
              <w:jc w:val="center"/>
            </w:pPr>
            <w:r w:rsidRPr="00DF1D1F">
              <w:t>4,3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16638D" w:rsidP="006164BE">
            <w:pPr>
              <w:pStyle w:val="a4"/>
              <w:ind w:left="0"/>
              <w:jc w:val="center"/>
            </w:pPr>
            <w:r w:rsidRPr="00DF1D1F">
              <w:t>11,7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16638D" w:rsidP="006164BE">
            <w:pPr>
              <w:pStyle w:val="a4"/>
              <w:ind w:left="0"/>
              <w:jc w:val="center"/>
            </w:pPr>
            <w:r w:rsidRPr="00DF1D1F">
              <w:t>11,4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24521E" w:rsidP="006164BE">
            <w:pPr>
              <w:pStyle w:val="a4"/>
              <w:ind w:left="0"/>
              <w:jc w:val="center"/>
            </w:pPr>
            <w:r w:rsidRPr="00DF1D1F">
              <w:t>30,1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Pr="00DF1D1F" w:rsidRDefault="00626C37" w:rsidP="006164BE">
            <w:pPr>
              <w:pStyle w:val="a4"/>
              <w:ind w:left="0"/>
              <w:jc w:val="center"/>
            </w:pPr>
          </w:p>
          <w:p w:rsidR="00626C37" w:rsidRPr="00DF1D1F" w:rsidRDefault="0016638D" w:rsidP="0016638D">
            <w:pPr>
              <w:pStyle w:val="a4"/>
              <w:ind w:left="0"/>
              <w:jc w:val="center"/>
            </w:pPr>
            <w:r w:rsidRPr="00DF1D1F">
              <w:t>28,9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16638D" w:rsidP="0024521E">
            <w:pPr>
              <w:pStyle w:val="a4"/>
              <w:ind w:left="0"/>
              <w:jc w:val="center"/>
            </w:pPr>
            <w:r>
              <w:t>6,</w:t>
            </w:r>
            <w:r w:rsidR="0024521E">
              <w:t>3</w:t>
            </w:r>
          </w:p>
        </w:tc>
      </w:tr>
      <w:tr w:rsidR="00EE7071" w:rsidTr="0054354B">
        <w:trPr>
          <w:trHeight w:val="295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2A5DDA">
            <w:pPr>
              <w:pStyle w:val="a4"/>
              <w:ind w:left="0"/>
              <w:jc w:val="both"/>
            </w:pPr>
          </w:p>
          <w:p w:rsidR="00626C37" w:rsidRDefault="00626C37" w:rsidP="002A5DDA">
            <w:pPr>
              <w:pStyle w:val="a4"/>
              <w:ind w:left="0"/>
              <w:jc w:val="both"/>
            </w:pPr>
            <w:r>
              <w:t xml:space="preserve">4.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Default="00EE7071" w:rsidP="008F401A">
            <w:pPr>
              <w:pStyle w:val="a4"/>
              <w:ind w:left="0"/>
            </w:pPr>
            <w:r>
              <w:t>Количество а</w:t>
            </w:r>
            <w:r w:rsidR="00626C37">
              <w:t>ктуализ</w:t>
            </w:r>
            <w:r>
              <w:t xml:space="preserve">ированных </w:t>
            </w:r>
            <w:r w:rsidR="00626C37">
              <w:t>перечн</w:t>
            </w:r>
            <w:r>
              <w:t>ей</w:t>
            </w:r>
            <w:r w:rsidR="00626C37">
              <w:t xml:space="preserve"> </w:t>
            </w:r>
            <w:r w:rsidR="00641B5B">
              <w:t xml:space="preserve">аварийных </w:t>
            </w:r>
            <w:r w:rsidR="00626C37">
              <w:t>многоквартирных жилых домов</w:t>
            </w: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1264FE">
            <w:pPr>
              <w:pStyle w:val="a4"/>
              <w:ind w:left="0"/>
              <w:jc w:val="center"/>
            </w:pPr>
          </w:p>
          <w:p w:rsidR="00626C37" w:rsidRPr="00B5320E" w:rsidRDefault="00626C37" w:rsidP="001264FE">
            <w:pPr>
              <w:pStyle w:val="a4"/>
              <w:ind w:left="0"/>
              <w:jc w:val="center"/>
            </w:pPr>
            <w:r>
              <w:t xml:space="preserve"> ед.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626C37" w:rsidP="006164B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Style w:val="a4"/>
              <w:ind w:left="0"/>
              <w:jc w:val="center"/>
            </w:pPr>
          </w:p>
          <w:p w:rsidR="00626C37" w:rsidRPr="00B5320E" w:rsidRDefault="00A73DB4" w:rsidP="006164BE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EE7071" w:rsidTr="0054354B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  <w:r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6164BE">
            <w:pPr>
              <w:pBdr>
                <w:bottom w:val="single" w:sz="12" w:space="1" w:color="auto"/>
              </w:pBdr>
            </w:pPr>
          </w:p>
          <w:p w:rsidR="006164BE" w:rsidRDefault="006164BE" w:rsidP="006164BE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4F3114">
            <w:pPr>
              <w:ind w:left="-245" w:hanging="141"/>
              <w:jc w:val="center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4F3114">
            <w:pPr>
              <w:ind w:left="-245" w:hanging="141"/>
              <w:jc w:val="center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626C37" w:rsidRDefault="00626C37" w:rsidP="00BA1CC8">
            <w:pPr>
              <w:jc w:val="center"/>
            </w:pPr>
          </w:p>
        </w:tc>
      </w:tr>
    </w:tbl>
    <w:p w:rsidR="00653424" w:rsidRPr="00AF3B2F" w:rsidRDefault="008F401A" w:rsidP="00AF3B2F">
      <w:pPr>
        <w:pStyle w:val="a4"/>
      </w:pPr>
      <w:r>
        <w:t xml:space="preserve">       </w:t>
      </w:r>
      <w:r w:rsidR="00AF3B2F" w:rsidRPr="00AF3B2F">
        <w:t>*</w:t>
      </w:r>
      <w:r w:rsidR="00AF3B2F">
        <w:t xml:space="preserve"> Значение показателя приведено в соответствии с этапом реализации </w:t>
      </w:r>
      <w:r w:rsidR="00EE7071">
        <w:t>г</w:t>
      </w:r>
      <w:r w:rsidR="00AF3B2F">
        <w:t>осударственной программы Самарской области</w:t>
      </w:r>
      <w:r w:rsidR="00641B5B">
        <w:t xml:space="preserve"> «Переселение граждан из аварийного жилищного фонда, признанного таковым до 1 января 2017 года» </w:t>
      </w:r>
      <w:r>
        <w:t xml:space="preserve">           </w:t>
      </w:r>
      <w:r w:rsidR="00641B5B">
        <w:t>до 2025 года</w:t>
      </w:r>
      <w:r w:rsidR="00A14CB7">
        <w:t>.</w:t>
      </w:r>
    </w:p>
    <w:sectPr w:rsidR="00653424" w:rsidRPr="00AF3B2F" w:rsidSect="004F5C16">
      <w:headerReference w:type="default" r:id="rId8"/>
      <w:pgSz w:w="16839" w:h="11907" w:orient="landscape" w:code="9"/>
      <w:pgMar w:top="851" w:right="679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8B" w:rsidRDefault="00C4658B" w:rsidP="006A6039">
      <w:r>
        <w:separator/>
      </w:r>
    </w:p>
  </w:endnote>
  <w:endnote w:type="continuationSeparator" w:id="0">
    <w:p w:rsidR="00C4658B" w:rsidRDefault="00C4658B" w:rsidP="006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8B" w:rsidRDefault="00C4658B" w:rsidP="006A6039">
      <w:r>
        <w:separator/>
      </w:r>
    </w:p>
  </w:footnote>
  <w:footnote w:type="continuationSeparator" w:id="0">
    <w:p w:rsidR="00C4658B" w:rsidRDefault="00C4658B" w:rsidP="006A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06689"/>
      <w:docPartObj>
        <w:docPartGallery w:val="Page Numbers (Top of Page)"/>
        <w:docPartUnique/>
      </w:docPartObj>
    </w:sdtPr>
    <w:sdtEndPr/>
    <w:sdtContent>
      <w:p w:rsidR="004F5C16" w:rsidRDefault="004F5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1F">
          <w:rPr>
            <w:noProof/>
          </w:rPr>
          <w:t>2</w:t>
        </w:r>
        <w:r>
          <w:fldChar w:fldCharType="end"/>
        </w:r>
      </w:p>
    </w:sdtContent>
  </w:sdt>
  <w:p w:rsidR="006A6039" w:rsidRDefault="006A60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0D9"/>
    <w:multiLevelType w:val="hybridMultilevel"/>
    <w:tmpl w:val="BD9A31F4"/>
    <w:lvl w:ilvl="0" w:tplc="0450B7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C8"/>
    <w:rsid w:val="0003259B"/>
    <w:rsid w:val="0009177D"/>
    <w:rsid w:val="0016638D"/>
    <w:rsid w:val="00192E79"/>
    <w:rsid w:val="001D5712"/>
    <w:rsid w:val="00224D6B"/>
    <w:rsid w:val="0024521E"/>
    <w:rsid w:val="003347F5"/>
    <w:rsid w:val="0036607D"/>
    <w:rsid w:val="003B6D7B"/>
    <w:rsid w:val="003D1A97"/>
    <w:rsid w:val="00402C12"/>
    <w:rsid w:val="004874AF"/>
    <w:rsid w:val="004E206F"/>
    <w:rsid w:val="004F3114"/>
    <w:rsid w:val="004F5C16"/>
    <w:rsid w:val="0054354B"/>
    <w:rsid w:val="005C38B9"/>
    <w:rsid w:val="005C44EC"/>
    <w:rsid w:val="006164BE"/>
    <w:rsid w:val="00626C37"/>
    <w:rsid w:val="00641B5B"/>
    <w:rsid w:val="00653424"/>
    <w:rsid w:val="006A6039"/>
    <w:rsid w:val="006B47A5"/>
    <w:rsid w:val="00777C07"/>
    <w:rsid w:val="00784CCC"/>
    <w:rsid w:val="008410BF"/>
    <w:rsid w:val="00857D20"/>
    <w:rsid w:val="00884A1B"/>
    <w:rsid w:val="008B6250"/>
    <w:rsid w:val="008F401A"/>
    <w:rsid w:val="00904180"/>
    <w:rsid w:val="009256EB"/>
    <w:rsid w:val="00980DEB"/>
    <w:rsid w:val="00A14CB7"/>
    <w:rsid w:val="00A34925"/>
    <w:rsid w:val="00A73DB4"/>
    <w:rsid w:val="00AB339A"/>
    <w:rsid w:val="00AF3B2F"/>
    <w:rsid w:val="00B662E3"/>
    <w:rsid w:val="00B97C94"/>
    <w:rsid w:val="00BA1CC8"/>
    <w:rsid w:val="00BB0841"/>
    <w:rsid w:val="00BB374D"/>
    <w:rsid w:val="00BC3F88"/>
    <w:rsid w:val="00BE2176"/>
    <w:rsid w:val="00BE7C5D"/>
    <w:rsid w:val="00BF699B"/>
    <w:rsid w:val="00C4658B"/>
    <w:rsid w:val="00CB64EB"/>
    <w:rsid w:val="00D90C33"/>
    <w:rsid w:val="00DA0B9D"/>
    <w:rsid w:val="00DD2E76"/>
    <w:rsid w:val="00DF1D1F"/>
    <w:rsid w:val="00E035FD"/>
    <w:rsid w:val="00E267C3"/>
    <w:rsid w:val="00EA72BB"/>
    <w:rsid w:val="00EE707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A24F-9F9E-4D7E-AF97-8B0C93B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6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039"/>
  </w:style>
  <w:style w:type="paragraph" w:styleId="a7">
    <w:name w:val="footer"/>
    <w:basedOn w:val="a"/>
    <w:link w:val="a8"/>
    <w:uiPriority w:val="99"/>
    <w:unhideWhenUsed/>
    <w:rsid w:val="006A6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039"/>
  </w:style>
  <w:style w:type="paragraph" w:customStyle="1" w:styleId="ConsNormal">
    <w:name w:val="ConsNormal"/>
    <w:rsid w:val="00DA0B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9C7E-438B-4FAA-9377-9783EF85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Юлия Михайловна</dc:creator>
  <cp:lastModifiedBy>User</cp:lastModifiedBy>
  <cp:revision>9</cp:revision>
  <cp:lastPrinted>2019-03-28T12:10:00Z</cp:lastPrinted>
  <dcterms:created xsi:type="dcterms:W3CDTF">2019-04-05T04:11:00Z</dcterms:created>
  <dcterms:modified xsi:type="dcterms:W3CDTF">2019-04-09T07:54:00Z</dcterms:modified>
</cp:coreProperties>
</file>