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C9" w:rsidRPr="006A6156" w:rsidRDefault="003829B8">
      <w:pPr>
        <w:widowControl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6"/>
          <w:szCs w:val="26"/>
        </w:rPr>
      </w:pPr>
      <w:r w:rsidRPr="006A6156">
        <w:rPr>
          <w:rFonts w:ascii="Times New Roman" w:hAnsi="Times New Roman"/>
          <w:sz w:val="26"/>
          <w:szCs w:val="26"/>
        </w:rPr>
        <w:t>ПРИЛОЖЕНИЕ</w:t>
      </w:r>
    </w:p>
    <w:p w:rsidR="003519C9" w:rsidRPr="006A6156" w:rsidRDefault="003829B8">
      <w:pPr>
        <w:widowControl w:val="0"/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6A6156">
        <w:rPr>
          <w:rFonts w:ascii="Times New Roman" w:hAnsi="Times New Roman"/>
          <w:sz w:val="26"/>
          <w:szCs w:val="26"/>
        </w:rPr>
        <w:t>к постановлению администрации городского округа Кинель Самарской обла</w:t>
      </w:r>
      <w:r w:rsidR="004446E5">
        <w:rPr>
          <w:rFonts w:ascii="Times New Roman" w:hAnsi="Times New Roman"/>
          <w:sz w:val="26"/>
          <w:szCs w:val="26"/>
        </w:rPr>
        <w:t xml:space="preserve">сти от </w:t>
      </w:r>
      <w:r w:rsidR="00CC70F5">
        <w:rPr>
          <w:rFonts w:ascii="Times New Roman" w:hAnsi="Times New Roman"/>
          <w:sz w:val="26"/>
          <w:szCs w:val="26"/>
        </w:rPr>
        <w:t>04.08.</w:t>
      </w:r>
      <w:bookmarkStart w:id="0" w:name="_GoBack"/>
      <w:bookmarkEnd w:id="0"/>
      <w:r w:rsidR="004446E5">
        <w:rPr>
          <w:rFonts w:ascii="Times New Roman" w:hAnsi="Times New Roman"/>
          <w:sz w:val="26"/>
          <w:szCs w:val="26"/>
        </w:rPr>
        <w:t xml:space="preserve">2022г. № </w:t>
      </w:r>
      <w:r w:rsidR="00CC70F5">
        <w:rPr>
          <w:rFonts w:ascii="Times New Roman" w:hAnsi="Times New Roman"/>
          <w:sz w:val="26"/>
          <w:szCs w:val="26"/>
        </w:rPr>
        <w:t>2188</w:t>
      </w:r>
    </w:p>
    <w:p w:rsidR="003519C9" w:rsidRPr="006A6156" w:rsidRDefault="003519C9">
      <w:pPr>
        <w:widowControl w:val="0"/>
        <w:spacing w:after="0" w:line="240" w:lineRule="auto"/>
        <w:ind w:left="5103"/>
        <w:rPr>
          <w:sz w:val="26"/>
          <w:szCs w:val="26"/>
        </w:rPr>
      </w:pPr>
    </w:p>
    <w:p w:rsidR="003519C9" w:rsidRPr="006A6156" w:rsidRDefault="003519C9">
      <w:pPr>
        <w:widowControl w:val="0"/>
        <w:spacing w:after="0" w:line="240" w:lineRule="auto"/>
        <w:ind w:firstLine="6379"/>
        <w:rPr>
          <w:rFonts w:ascii="Times New Roman" w:hAnsi="Times New Roman"/>
          <w:b/>
          <w:sz w:val="26"/>
          <w:szCs w:val="26"/>
        </w:rPr>
      </w:pPr>
    </w:p>
    <w:p w:rsidR="003519C9" w:rsidRPr="006A6156" w:rsidRDefault="003829B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1" w:name="Par30"/>
      <w:bookmarkEnd w:id="1"/>
      <w:r w:rsidRPr="006A6156">
        <w:rPr>
          <w:rFonts w:ascii="Times New Roman" w:hAnsi="Times New Roman"/>
          <w:b/>
          <w:sz w:val="26"/>
          <w:szCs w:val="26"/>
        </w:rPr>
        <w:t>Муниципальная программа городского округа Кинель Самарской области</w:t>
      </w:r>
    </w:p>
    <w:p w:rsidR="003519C9" w:rsidRPr="006A6156" w:rsidRDefault="003829B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A6156">
        <w:rPr>
          <w:rFonts w:ascii="Times New Roman" w:hAnsi="Times New Roman"/>
          <w:b/>
          <w:sz w:val="26"/>
          <w:szCs w:val="26"/>
        </w:rPr>
        <w:t>«Управление муниципальным имуществом, земельными ресурсами и содержание имущества казны  в муниципальном образовании городской округ Кинель Самарской области на 2023-2027 годы» (далее Программа)</w:t>
      </w:r>
    </w:p>
    <w:p w:rsidR="003519C9" w:rsidRPr="006A6156" w:rsidRDefault="003519C9">
      <w:pPr>
        <w:widowControl w:val="0"/>
        <w:spacing w:after="0" w:line="240" w:lineRule="auto"/>
        <w:jc w:val="both"/>
        <w:rPr>
          <w:b/>
          <w:sz w:val="26"/>
          <w:szCs w:val="26"/>
        </w:rPr>
      </w:pPr>
    </w:p>
    <w:p w:rsidR="003519C9" w:rsidRPr="006A6156" w:rsidRDefault="003829B8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2" w:name="Par33"/>
      <w:bookmarkEnd w:id="2"/>
      <w:r w:rsidRPr="006A6156">
        <w:rPr>
          <w:rFonts w:ascii="Times New Roman" w:hAnsi="Times New Roman"/>
          <w:b/>
          <w:sz w:val="26"/>
          <w:szCs w:val="26"/>
        </w:rPr>
        <w:t>Паспорт Программы</w:t>
      </w:r>
    </w:p>
    <w:p w:rsidR="003519C9" w:rsidRPr="006A6156" w:rsidRDefault="003519C9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/>
      </w:tblPr>
      <w:tblGrid>
        <w:gridCol w:w="2410"/>
        <w:gridCol w:w="7229"/>
      </w:tblGrid>
      <w:tr w:rsidR="003519C9" w:rsidRPr="006A6156" w:rsidTr="000F6597"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3519C9" w:rsidRPr="006A6156" w:rsidRDefault="003829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3" w:name="sub_2001"/>
            <w:r w:rsidRPr="006A6156">
              <w:rPr>
                <w:rFonts w:ascii="Times New Roman" w:hAnsi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3519C9" w:rsidRPr="006A6156" w:rsidRDefault="003829B8">
            <w:pPr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6A6156">
              <w:rPr>
                <w:rFonts w:ascii="Times New Roman" w:hAnsi="Times New Roman"/>
                <w:sz w:val="26"/>
                <w:szCs w:val="26"/>
              </w:rPr>
              <w:t>Муниципальная программа городского округа Кинель Самарской области «Управление муниципальным имуществом, земельными ресурсами и содержание имущества казны  в муниципальном образовании городской округ Кинель Самарской области на 2023-2027 годы»</w:t>
            </w:r>
          </w:p>
        </w:tc>
      </w:tr>
      <w:tr w:rsidR="003519C9" w:rsidRPr="006A6156" w:rsidTr="000F6597"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3519C9" w:rsidRPr="006A6156" w:rsidRDefault="003829B8" w:rsidP="00D23B9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156">
              <w:rPr>
                <w:rFonts w:ascii="Times New Roman" w:hAnsi="Times New Roman"/>
                <w:sz w:val="26"/>
                <w:szCs w:val="26"/>
              </w:rPr>
              <w:t>Дата принятия решения о разработке Программы</w:t>
            </w:r>
          </w:p>
        </w:tc>
        <w:tc>
          <w:tcPr>
            <w:tcW w:w="7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3519C9" w:rsidRPr="006A6156" w:rsidRDefault="003829B8" w:rsidP="00051D5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156">
              <w:rPr>
                <w:rFonts w:ascii="Times New Roman" w:hAnsi="Times New Roman"/>
                <w:sz w:val="26"/>
                <w:szCs w:val="26"/>
              </w:rPr>
              <w:t xml:space="preserve">Распоряжение администрации городского округа Кинель Самарской области от </w:t>
            </w:r>
            <w:r w:rsidRPr="00051D54">
              <w:rPr>
                <w:rFonts w:ascii="Times New Roman" w:hAnsi="Times New Roman"/>
                <w:sz w:val="26"/>
                <w:szCs w:val="26"/>
              </w:rPr>
              <w:t>"</w:t>
            </w:r>
            <w:r w:rsidR="00051D54" w:rsidRPr="00051D54">
              <w:rPr>
                <w:rFonts w:ascii="Times New Roman" w:hAnsi="Times New Roman"/>
                <w:sz w:val="26"/>
                <w:szCs w:val="26"/>
              </w:rPr>
              <w:t>08</w:t>
            </w:r>
            <w:r w:rsidRPr="00051D54">
              <w:rPr>
                <w:rFonts w:ascii="Times New Roman" w:hAnsi="Times New Roman"/>
                <w:sz w:val="26"/>
                <w:szCs w:val="26"/>
              </w:rPr>
              <w:t>"</w:t>
            </w:r>
            <w:r w:rsidR="00051D54" w:rsidRPr="00051D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51D54">
              <w:rPr>
                <w:rFonts w:ascii="Times New Roman" w:hAnsi="Times New Roman"/>
                <w:sz w:val="26"/>
                <w:szCs w:val="26"/>
              </w:rPr>
              <w:t xml:space="preserve">июля  </w:t>
            </w:r>
            <w:r w:rsidRPr="006A6156">
              <w:rPr>
                <w:rFonts w:ascii="Times New Roman" w:hAnsi="Times New Roman"/>
                <w:sz w:val="26"/>
                <w:szCs w:val="26"/>
              </w:rPr>
              <w:t xml:space="preserve">2022г. № </w:t>
            </w:r>
            <w:r w:rsidR="00051D54">
              <w:rPr>
                <w:rFonts w:ascii="Times New Roman" w:hAnsi="Times New Roman"/>
                <w:sz w:val="26"/>
                <w:szCs w:val="26"/>
              </w:rPr>
              <w:t>106</w:t>
            </w:r>
          </w:p>
        </w:tc>
      </w:tr>
      <w:tr w:rsidR="003519C9" w:rsidRPr="006A6156" w:rsidTr="000F6597"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3519C9" w:rsidRPr="006A6156" w:rsidRDefault="003829B8" w:rsidP="00D23B9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156">
              <w:rPr>
                <w:rFonts w:ascii="Times New Roman" w:hAnsi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7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3519C9" w:rsidRPr="006A6156" w:rsidRDefault="003829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156">
              <w:rPr>
                <w:rFonts w:ascii="Times New Roman" w:hAnsi="Times New Roman"/>
                <w:sz w:val="26"/>
                <w:szCs w:val="26"/>
              </w:rPr>
              <w:t>Администрация городского округа Кинель Самарской области</w:t>
            </w:r>
          </w:p>
        </w:tc>
      </w:tr>
      <w:tr w:rsidR="003519C9" w:rsidRPr="006A6156" w:rsidTr="000F6597"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3519C9" w:rsidRPr="006A6156" w:rsidRDefault="003829B8" w:rsidP="00D23B9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156">
              <w:rPr>
                <w:rFonts w:ascii="Times New Roman" w:hAnsi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7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3519C9" w:rsidRPr="006A6156" w:rsidRDefault="003829B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6156">
              <w:rPr>
                <w:rFonts w:ascii="Times New Roman" w:hAnsi="Times New Roman"/>
                <w:sz w:val="26"/>
                <w:szCs w:val="26"/>
              </w:rPr>
              <w:t>Комитет по управлению муниципальным имуществом городского округа Кинель Самарской области</w:t>
            </w:r>
          </w:p>
          <w:p w:rsidR="003519C9" w:rsidRPr="006A6156" w:rsidRDefault="003519C9">
            <w:pPr>
              <w:ind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19C9" w:rsidRPr="006A6156" w:rsidTr="000F6597"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3519C9" w:rsidRPr="006A6156" w:rsidRDefault="003829B8" w:rsidP="00D23B9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156">
              <w:rPr>
                <w:rFonts w:ascii="Times New Roman" w:hAnsi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3519C9" w:rsidRPr="006A6156" w:rsidRDefault="003829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156">
              <w:rPr>
                <w:rFonts w:ascii="Times New Roman" w:hAnsi="Times New Roman"/>
                <w:sz w:val="26"/>
                <w:szCs w:val="26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</w:tr>
      <w:tr w:rsidR="00D23B92" w:rsidRPr="006A6156" w:rsidTr="000F6597"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D23B92" w:rsidRPr="006A6156" w:rsidRDefault="00D23B92" w:rsidP="00EB12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747279">
              <w:rPr>
                <w:rStyle w:val="FontStyle37"/>
                <w:rFonts w:ascii="Times New Roman" w:hAnsi="Times New Roman"/>
                <w:sz w:val="26"/>
                <w:szCs w:val="26"/>
              </w:rPr>
              <w:t>Направление, цель, задачи в соответствии со Стратегией социально-экономического развития городского округа Кинель Самарской области на период до 2025 года</w:t>
            </w:r>
          </w:p>
        </w:tc>
        <w:tc>
          <w:tcPr>
            <w:tcW w:w="7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B1233" w:rsidRDefault="00EB1233" w:rsidP="00EB12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Цель:</w:t>
            </w:r>
          </w:p>
          <w:p w:rsidR="00EB1233" w:rsidRDefault="00EB1233" w:rsidP="00EB12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EB1233">
              <w:rPr>
                <w:rFonts w:ascii="Times New Roman" w:hAnsi="Times New Roman"/>
                <w:sz w:val="26"/>
                <w:szCs w:val="26"/>
              </w:rPr>
              <w:t>беспечение высокой эффективности от использования муниципального имущества как доходного источника местного бюджета и материальной базы оказания высококачественных муниципальных услуг.</w:t>
            </w:r>
          </w:p>
          <w:p w:rsidR="00EB1233" w:rsidRDefault="00EB1233" w:rsidP="00EB12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Задачи:</w:t>
            </w:r>
          </w:p>
          <w:p w:rsidR="00EB1233" w:rsidRPr="00EB1233" w:rsidRDefault="00EB1233" w:rsidP="00EB12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1233">
              <w:rPr>
                <w:rFonts w:ascii="Times New Roman" w:hAnsi="Times New Roman"/>
                <w:sz w:val="26"/>
                <w:szCs w:val="26"/>
              </w:rPr>
              <w:t>- повышение качества управления муниципальным имущественным комплексом на принципах социальной и экономической эффективности от его использования;</w:t>
            </w:r>
          </w:p>
          <w:p w:rsidR="00EB1233" w:rsidRPr="00EB1233" w:rsidRDefault="00EB1233" w:rsidP="00EB12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1233">
              <w:rPr>
                <w:rFonts w:ascii="Times New Roman" w:hAnsi="Times New Roman"/>
                <w:sz w:val="26"/>
                <w:szCs w:val="26"/>
              </w:rPr>
              <w:t>- увеличение поступлений в местный бюджет от использования и продажи муниципального имущества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B1233" w:rsidRPr="00EB1233" w:rsidRDefault="00EB1233" w:rsidP="00EB12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1233">
              <w:rPr>
                <w:rFonts w:ascii="Times New Roman" w:hAnsi="Times New Roman"/>
                <w:sz w:val="26"/>
                <w:szCs w:val="26"/>
              </w:rPr>
              <w:t>- внедрение в практику управления имуществом инновационных инженерных и управленческих решений;</w:t>
            </w:r>
          </w:p>
          <w:p w:rsidR="00EB1233" w:rsidRPr="00EB1233" w:rsidRDefault="00EB1233" w:rsidP="00EB12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1233">
              <w:rPr>
                <w:rFonts w:ascii="Times New Roman" w:hAnsi="Times New Roman"/>
                <w:sz w:val="26"/>
                <w:szCs w:val="26"/>
              </w:rPr>
              <w:t xml:space="preserve">- обеспечение населения городского округа высококачественными муниципальными услугами в рамках </w:t>
            </w:r>
            <w:r w:rsidRPr="00EB1233">
              <w:rPr>
                <w:rFonts w:ascii="Times New Roman" w:hAnsi="Times New Roman"/>
                <w:sz w:val="26"/>
                <w:szCs w:val="26"/>
              </w:rPr>
              <w:lastRenderedPageBreak/>
              <w:t>вопросов местного значения;</w:t>
            </w:r>
          </w:p>
          <w:p w:rsidR="00EB1233" w:rsidRPr="006A6156" w:rsidRDefault="00EB1233" w:rsidP="00EB12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EB1233">
              <w:rPr>
                <w:rFonts w:ascii="Times New Roman" w:hAnsi="Times New Roman"/>
                <w:sz w:val="26"/>
                <w:szCs w:val="26"/>
              </w:rPr>
              <w:t>- внедрение программного инструмента в механизм управления муниципальным сектором экономики.</w:t>
            </w:r>
          </w:p>
        </w:tc>
      </w:tr>
      <w:tr w:rsidR="003519C9" w:rsidRPr="006A6156" w:rsidTr="000F6597"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3519C9" w:rsidRPr="006A6156" w:rsidRDefault="003829B8" w:rsidP="00D23B9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156">
              <w:rPr>
                <w:rFonts w:ascii="Times New Roman" w:hAnsi="Times New Roman"/>
                <w:sz w:val="26"/>
                <w:szCs w:val="26"/>
              </w:rPr>
              <w:lastRenderedPageBreak/>
              <w:t>Цель и задачи Программы</w:t>
            </w:r>
          </w:p>
        </w:tc>
        <w:tc>
          <w:tcPr>
            <w:tcW w:w="7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3519C9" w:rsidRPr="006A6156" w:rsidRDefault="003829B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156">
              <w:rPr>
                <w:rFonts w:ascii="Times New Roman" w:hAnsi="Times New Roman"/>
                <w:sz w:val="26"/>
                <w:szCs w:val="26"/>
              </w:rPr>
              <w:t>Цель Программы:</w:t>
            </w:r>
          </w:p>
          <w:p w:rsidR="003519C9" w:rsidRPr="006A6156" w:rsidRDefault="003829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156">
              <w:rPr>
                <w:rFonts w:ascii="Times New Roman" w:hAnsi="Times New Roman"/>
                <w:sz w:val="26"/>
                <w:szCs w:val="26"/>
              </w:rPr>
              <w:t>повышение эффективности системы управления и распоряжения муниципальной собственностью (имуществом,  земельными участками и имуществом казны городского округа Кинель Самарской области).</w:t>
            </w:r>
          </w:p>
          <w:p w:rsidR="003519C9" w:rsidRPr="006A6156" w:rsidRDefault="003829B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156">
              <w:rPr>
                <w:rFonts w:ascii="Times New Roman" w:hAnsi="Times New Roman"/>
                <w:sz w:val="26"/>
                <w:szCs w:val="26"/>
              </w:rPr>
              <w:t>Задачи Программы:</w:t>
            </w:r>
          </w:p>
          <w:p w:rsidR="003519C9" w:rsidRPr="006A6156" w:rsidRDefault="003829B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156">
              <w:rPr>
                <w:rFonts w:ascii="Times New Roman" w:hAnsi="Times New Roman"/>
                <w:sz w:val="26"/>
                <w:szCs w:val="26"/>
              </w:rPr>
              <w:t>1. учет имущества и земельных участков, находящихся в муниципальной собственности, в реестре муниципальной собственности (далее - Реестр), обеспечение достоверности и актуализации сведений Реестра;</w:t>
            </w:r>
          </w:p>
          <w:p w:rsidR="003519C9" w:rsidRPr="006A6156" w:rsidRDefault="003829B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156">
              <w:rPr>
                <w:rFonts w:ascii="Times New Roman" w:hAnsi="Times New Roman"/>
                <w:sz w:val="26"/>
                <w:szCs w:val="26"/>
              </w:rPr>
              <w:t>2. обеспечение бесплатно граждан, имеющих трех и более детей, земельными участками для индивидуального жилищного строительства;</w:t>
            </w:r>
          </w:p>
          <w:p w:rsidR="003519C9" w:rsidRPr="006A6156" w:rsidRDefault="003829B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156">
              <w:rPr>
                <w:rFonts w:ascii="Times New Roman" w:hAnsi="Times New Roman"/>
                <w:sz w:val="26"/>
                <w:szCs w:val="26"/>
              </w:rPr>
              <w:t>3. увеличение доходов бюджета от продажи и использования имущества, составляющего муниципальную казну, в том числе земельных участков, находящихся в муниципальной собственности и земельных участков, государственная собственность на которые не разграничена;</w:t>
            </w:r>
          </w:p>
          <w:p w:rsidR="003519C9" w:rsidRDefault="003829B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156">
              <w:rPr>
                <w:rFonts w:ascii="Times New Roman" w:hAnsi="Times New Roman"/>
                <w:sz w:val="26"/>
                <w:szCs w:val="26"/>
              </w:rPr>
              <w:t>4. обеспечение содержания и контроля за сохранностью муниципального имущества на основе его надлежащего содержания и своевременного ремонта</w:t>
            </w:r>
            <w:r w:rsidR="007C7AE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C7AEC" w:rsidRPr="007C7AEC" w:rsidRDefault="007C7AE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C7AEC">
              <w:rPr>
                <w:rFonts w:ascii="Times New Roman" w:hAnsi="Times New Roman"/>
                <w:color w:val="auto"/>
                <w:sz w:val="26"/>
                <w:szCs w:val="26"/>
              </w:rPr>
              <w:t>5. обеспечение доступа субъектов малого и среднего предпринимательства (далее – субъекты МСП) к предоставляемому на льготных условиях имуществу за счет дополнения общего количества объектов в перечне муниципального имущества городского округа Кинель Самарской области, предназначенного для предоставления субъектам МСП (далее – Перечень имущества для предоставления субъектам МСП)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.</w:t>
            </w:r>
          </w:p>
        </w:tc>
      </w:tr>
      <w:tr w:rsidR="003519C9" w:rsidRPr="006A6156" w:rsidTr="000F6597"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3519C9" w:rsidRPr="006A6156" w:rsidRDefault="003829B8" w:rsidP="00D23B9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156">
              <w:rPr>
                <w:rFonts w:ascii="Times New Roman" w:hAnsi="Times New Roman"/>
                <w:sz w:val="26"/>
                <w:szCs w:val="26"/>
              </w:rPr>
              <w:t xml:space="preserve">Сроки и этапы реализации Программы </w:t>
            </w:r>
          </w:p>
        </w:tc>
        <w:tc>
          <w:tcPr>
            <w:tcW w:w="7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3519C9" w:rsidRPr="006A6156" w:rsidRDefault="00E924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7279">
              <w:rPr>
                <w:rStyle w:val="FontStyle37"/>
                <w:rFonts w:ascii="Times New Roman" w:hAnsi="Times New Roman"/>
                <w:sz w:val="26"/>
                <w:szCs w:val="26"/>
              </w:rPr>
              <w:t>Срок реализации Программы: 2023 – 2027 годы. Отдельные этапы реализации Программы не выделяются.</w:t>
            </w:r>
          </w:p>
        </w:tc>
      </w:tr>
      <w:tr w:rsidR="003519C9" w:rsidRPr="006A6156" w:rsidTr="000F6597">
        <w:trPr>
          <w:trHeight w:val="896"/>
        </w:trPr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3519C9" w:rsidRPr="006A6156" w:rsidRDefault="003829B8" w:rsidP="00FD0F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156">
              <w:rPr>
                <w:rFonts w:ascii="Times New Roman" w:hAnsi="Times New Roman"/>
                <w:sz w:val="26"/>
                <w:szCs w:val="26"/>
              </w:rPr>
              <w:t>Показатели (индикаторы) Программы</w:t>
            </w:r>
          </w:p>
        </w:tc>
        <w:tc>
          <w:tcPr>
            <w:tcW w:w="7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92447" w:rsidRPr="006A6156" w:rsidRDefault="00E92447" w:rsidP="00FD0F1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7279">
              <w:rPr>
                <w:rFonts w:ascii="Times New Roman" w:hAnsi="Times New Roman"/>
                <w:sz w:val="26"/>
                <w:szCs w:val="26"/>
              </w:rPr>
              <w:t>Показатели задачи 1:</w:t>
            </w:r>
          </w:p>
          <w:p w:rsidR="00944943" w:rsidRDefault="006434C0" w:rsidP="00FD0F1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к</w:t>
            </w:r>
            <w:r w:rsidR="00944943" w:rsidRPr="00944943">
              <w:rPr>
                <w:rFonts w:ascii="Times New Roman" w:hAnsi="Times New Roman"/>
                <w:sz w:val="26"/>
                <w:szCs w:val="26"/>
              </w:rPr>
              <w:t>оличество объектов муниципальной собственности, в отношении которых проведена техническая инвентаризация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434C0" w:rsidRPr="00944943" w:rsidRDefault="006434C0" w:rsidP="00FD0F14">
            <w:pPr>
              <w:spacing w:after="0"/>
              <w:jc w:val="both"/>
              <w:rPr>
                <w:rStyle w:val="FontStyle11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к</w:t>
            </w:r>
            <w:r w:rsidRPr="00944943">
              <w:rPr>
                <w:rStyle w:val="FontStyle11"/>
              </w:rPr>
              <w:t>оличество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в отношении которых проведены кадастровые работы</w:t>
            </w:r>
            <w:r>
              <w:rPr>
                <w:rStyle w:val="FontStyle11"/>
              </w:rPr>
              <w:t>;</w:t>
            </w:r>
          </w:p>
          <w:p w:rsidR="006434C0" w:rsidRDefault="006434C0" w:rsidP="00FD0F1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B87C6E">
              <w:rPr>
                <w:rFonts w:ascii="Times New Roman" w:hAnsi="Times New Roman"/>
                <w:sz w:val="26"/>
                <w:szCs w:val="26"/>
              </w:rPr>
              <w:t xml:space="preserve">количество объектов муниципального недвижимого имущества, сооружений и земельных участков, внесенных в </w:t>
            </w:r>
            <w:r w:rsidRPr="00B87C6E">
              <w:rPr>
                <w:rFonts w:ascii="Times New Roman" w:hAnsi="Times New Roman"/>
                <w:sz w:val="26"/>
                <w:szCs w:val="26"/>
              </w:rPr>
              <w:lastRenderedPageBreak/>
              <w:t>реестр муниципальной собственности городского округа Кинель;</w:t>
            </w:r>
          </w:p>
          <w:p w:rsidR="006434C0" w:rsidRDefault="006434C0" w:rsidP="00FD0F1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к</w:t>
            </w:r>
            <w:r w:rsidRPr="00944943">
              <w:rPr>
                <w:rFonts w:ascii="Times New Roman" w:hAnsi="Times New Roman"/>
                <w:sz w:val="26"/>
                <w:szCs w:val="26"/>
              </w:rPr>
              <w:t>оличество объектов, на которые произведена регистрация права собственности муниципального образования в Едином государственном реестре прав на недвижимость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434C0" w:rsidRDefault="00E92447" w:rsidP="00FD0F1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7279">
              <w:rPr>
                <w:rFonts w:ascii="Times New Roman" w:hAnsi="Times New Roman"/>
                <w:sz w:val="26"/>
                <w:szCs w:val="26"/>
              </w:rPr>
              <w:t>Показатели задачи 2:</w:t>
            </w:r>
          </w:p>
          <w:p w:rsidR="006434C0" w:rsidRDefault="006434C0" w:rsidP="00FD0F1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</w:t>
            </w:r>
            <w:r w:rsidRPr="00944943">
              <w:rPr>
                <w:rFonts w:ascii="Times New Roman" w:hAnsi="Times New Roman"/>
                <w:sz w:val="26"/>
                <w:szCs w:val="26"/>
              </w:rPr>
              <w:t>роведение кадастровых работ в отношении земельных участков для индивидуального жилищного строительства, предоставляемых бесплатно гражданам, имеющим трех и более детей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92447" w:rsidRDefault="00E92447" w:rsidP="00FD0F1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7279">
              <w:rPr>
                <w:rFonts w:ascii="Times New Roman" w:hAnsi="Times New Roman"/>
                <w:sz w:val="26"/>
                <w:szCs w:val="26"/>
              </w:rPr>
              <w:t>Показатели задачи 3:</w:t>
            </w:r>
          </w:p>
          <w:p w:rsidR="006434C0" w:rsidRDefault="006434C0" w:rsidP="00FD0F1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</w:t>
            </w:r>
            <w:r w:rsidRPr="006434C0">
              <w:rPr>
                <w:rFonts w:ascii="Times New Roman" w:hAnsi="Times New Roman"/>
                <w:sz w:val="26"/>
                <w:szCs w:val="26"/>
              </w:rPr>
              <w:t>роцент выполнения плана по доходам муниципального бюджета от управления и распоряжения муниципальным имуществом и земельными участками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434C0" w:rsidRDefault="006434C0" w:rsidP="00FD0F1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к</w:t>
            </w:r>
            <w:r w:rsidRPr="006434C0">
              <w:rPr>
                <w:rFonts w:ascii="Times New Roman" w:hAnsi="Times New Roman"/>
                <w:sz w:val="26"/>
                <w:szCs w:val="26"/>
              </w:rPr>
              <w:t>оличество объектов, по которым проведена оценка рыночной арендных платежей с целью передачи в аренду имущества, а также стоимости имущества муниципальной казны с целью его приватизации, а также оценка рыночной стоимости земельных участков, государственная собственность на которые не разграничена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434C0" w:rsidRDefault="006434C0" w:rsidP="00FD0F1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</w:t>
            </w:r>
            <w:r w:rsidRPr="006434C0">
              <w:rPr>
                <w:rFonts w:ascii="Times New Roman" w:hAnsi="Times New Roman"/>
                <w:sz w:val="26"/>
                <w:szCs w:val="26"/>
              </w:rPr>
              <w:t>роцент выполнения работ по инвентаризации арендованных объектов нежилых муниципальных помещений со сверкой расчетов платежей по арендной плате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434C0" w:rsidRDefault="006434C0" w:rsidP="00FD0F1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р</w:t>
            </w:r>
            <w:r w:rsidRPr="006434C0">
              <w:rPr>
                <w:rFonts w:ascii="Times New Roman" w:hAnsi="Times New Roman"/>
                <w:sz w:val="26"/>
                <w:szCs w:val="26"/>
              </w:rPr>
              <w:t>азмещение информационных материалов для последующей продажи (передачи в аренду) имущества и земельных участков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92447" w:rsidRDefault="00E92447" w:rsidP="00FD0F1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7279">
              <w:rPr>
                <w:rFonts w:ascii="Times New Roman" w:hAnsi="Times New Roman"/>
                <w:sz w:val="26"/>
                <w:szCs w:val="26"/>
              </w:rPr>
              <w:t>Показатели задачи 4:</w:t>
            </w:r>
          </w:p>
          <w:p w:rsidR="006434C0" w:rsidRDefault="006434C0" w:rsidP="00FD0F1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к</w:t>
            </w:r>
            <w:r w:rsidRPr="006434C0">
              <w:rPr>
                <w:rFonts w:ascii="Times New Roman" w:hAnsi="Times New Roman"/>
                <w:sz w:val="26"/>
                <w:szCs w:val="26"/>
              </w:rPr>
              <w:t xml:space="preserve">оличество объектов казны, находящихся в реестре муниципального образования, содержание которых организовано за счет средств бюджета </w:t>
            </w:r>
            <w:proofErr w:type="spellStart"/>
            <w:r w:rsidRPr="006434C0">
              <w:rPr>
                <w:rFonts w:ascii="Times New Roman" w:hAnsi="Times New Roman"/>
                <w:sz w:val="26"/>
                <w:szCs w:val="26"/>
              </w:rPr>
              <w:t>г.о.Кинель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434C0" w:rsidRDefault="006434C0" w:rsidP="00FD0F1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</w:t>
            </w:r>
            <w:r w:rsidRPr="006434C0">
              <w:rPr>
                <w:rFonts w:ascii="Times New Roman" w:hAnsi="Times New Roman"/>
                <w:sz w:val="26"/>
                <w:szCs w:val="26"/>
              </w:rPr>
              <w:t>тчисления на капитальный ремонт жилых муниципальных помещений в многоквартирных жилых домах, находящихся в муниципальной собственности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434C0" w:rsidRPr="006A6156" w:rsidRDefault="006434C0" w:rsidP="00FD0F1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</w:t>
            </w:r>
            <w:r w:rsidRPr="006434C0">
              <w:rPr>
                <w:rFonts w:ascii="Times New Roman" w:hAnsi="Times New Roman"/>
                <w:sz w:val="26"/>
                <w:szCs w:val="26"/>
              </w:rPr>
              <w:t>ыполнение обязательств по содержанию имущества казны, пригодного для эксплуатации, охрана имущества казны и оплата коммунальных услуг и эксплуатационных расходов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44943" w:rsidRDefault="00944943" w:rsidP="00FD0F1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Показатели задачи 5:</w:t>
            </w:r>
          </w:p>
          <w:p w:rsidR="006434C0" w:rsidRDefault="006434C0" w:rsidP="00FD0F1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к</w:t>
            </w:r>
            <w:r w:rsidRPr="006434C0">
              <w:rPr>
                <w:rFonts w:ascii="Times New Roman" w:hAnsi="Times New Roman"/>
                <w:sz w:val="26"/>
                <w:szCs w:val="26"/>
              </w:rPr>
              <w:t>оличество объектов имущества, включенного в Перечень имущества для предоставления субъектам МСП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434C0" w:rsidRPr="006A6156" w:rsidRDefault="006434C0" w:rsidP="00FD0F1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</w:t>
            </w:r>
            <w:r w:rsidRPr="006434C0">
              <w:rPr>
                <w:rFonts w:ascii="Times New Roman" w:hAnsi="Times New Roman"/>
                <w:sz w:val="26"/>
                <w:szCs w:val="26"/>
              </w:rPr>
              <w:t xml:space="preserve">оля сданных в аренду субъектам МСП, объектов имущества, включенных в Перечень имущества для предоставления субъектам МСП, в общем количестве </w:t>
            </w:r>
            <w:r w:rsidRPr="006434C0">
              <w:rPr>
                <w:rFonts w:ascii="Times New Roman" w:hAnsi="Times New Roman"/>
                <w:sz w:val="26"/>
                <w:szCs w:val="26"/>
              </w:rPr>
              <w:lastRenderedPageBreak/>
              <w:t>объектов имущества, включенных в Перечень имущества дляпредоставления субъектам МСП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519C9" w:rsidRPr="006A6156" w:rsidTr="000F6597"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3519C9" w:rsidRPr="006A6156" w:rsidRDefault="003829B8" w:rsidP="00D23B9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156">
              <w:rPr>
                <w:rFonts w:ascii="Times New Roman" w:hAnsi="Times New Roman"/>
                <w:sz w:val="26"/>
                <w:szCs w:val="26"/>
              </w:rPr>
              <w:lastRenderedPageBreak/>
              <w:t>Перечень подпрограмм</w:t>
            </w:r>
          </w:p>
        </w:tc>
        <w:tc>
          <w:tcPr>
            <w:tcW w:w="7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3519C9" w:rsidRPr="006A6156" w:rsidRDefault="003829B8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156">
              <w:rPr>
                <w:rFonts w:ascii="Times New Roman" w:hAnsi="Times New Roman"/>
                <w:sz w:val="26"/>
                <w:szCs w:val="26"/>
              </w:rPr>
              <w:t xml:space="preserve">Подпрограммы отсутствуют </w:t>
            </w:r>
          </w:p>
        </w:tc>
      </w:tr>
      <w:tr w:rsidR="000F6597" w:rsidRPr="006A6156" w:rsidTr="000F6597"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F6597" w:rsidRPr="006A6156" w:rsidRDefault="000F6597" w:rsidP="00D23B9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156">
              <w:rPr>
                <w:rFonts w:ascii="Times New Roman" w:hAnsi="Times New Roman"/>
                <w:sz w:val="26"/>
                <w:szCs w:val="26"/>
              </w:rPr>
              <w:t>Объемы и источники финансирования мероприятий, определённых Программой</w:t>
            </w:r>
          </w:p>
        </w:tc>
        <w:tc>
          <w:tcPr>
            <w:tcW w:w="7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F6597" w:rsidRPr="006A6156" w:rsidRDefault="000F6597" w:rsidP="000F6597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  <w:r w:rsidRPr="006A6156">
              <w:rPr>
                <w:rFonts w:ascii="Times New Roman" w:hAnsi="Times New Roman"/>
                <w:sz w:val="26"/>
                <w:szCs w:val="26"/>
              </w:rPr>
              <w:t xml:space="preserve">Общий объем финансирования программных мероприятий составляет </w:t>
            </w:r>
            <w:r w:rsidR="00275A34" w:rsidRPr="006A6156">
              <w:rPr>
                <w:rFonts w:ascii="Times New Roman" w:hAnsi="Times New Roman"/>
                <w:sz w:val="26"/>
                <w:szCs w:val="26"/>
              </w:rPr>
              <w:t>563 636</w:t>
            </w:r>
            <w:r w:rsidRPr="006A6156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за счет средств бюджета городского округа Кинель Самарской области – </w:t>
            </w:r>
            <w:r w:rsidR="00275A34" w:rsidRPr="006A6156">
              <w:rPr>
                <w:rFonts w:ascii="Times New Roman" w:hAnsi="Times New Roman"/>
                <w:sz w:val="26"/>
                <w:szCs w:val="26"/>
              </w:rPr>
              <w:t>563 636</w:t>
            </w:r>
            <w:r w:rsidRPr="006A6156">
              <w:rPr>
                <w:rFonts w:ascii="Times New Roman" w:hAnsi="Times New Roman"/>
                <w:sz w:val="26"/>
                <w:szCs w:val="26"/>
              </w:rPr>
              <w:t xml:space="preserve"> тыс. рублей, из них:</w:t>
            </w:r>
          </w:p>
          <w:p w:rsidR="000F6597" w:rsidRPr="006A6156" w:rsidRDefault="000F6597" w:rsidP="000F6597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  <w:r w:rsidRPr="006A6156">
              <w:rPr>
                <w:rFonts w:ascii="Times New Roman" w:hAnsi="Times New Roman"/>
                <w:sz w:val="26"/>
                <w:szCs w:val="26"/>
              </w:rPr>
              <w:t xml:space="preserve">в 2023 году – </w:t>
            </w:r>
            <w:r w:rsidR="00275A34" w:rsidRPr="006A6156">
              <w:rPr>
                <w:rFonts w:ascii="Times New Roman" w:hAnsi="Times New Roman"/>
                <w:sz w:val="26"/>
                <w:szCs w:val="26"/>
              </w:rPr>
              <w:t>104 640</w:t>
            </w:r>
            <w:r w:rsidRPr="006A6156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0F6597" w:rsidRPr="006A6156" w:rsidRDefault="00275A34" w:rsidP="000F6597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  <w:r w:rsidRPr="006A6156">
              <w:rPr>
                <w:rFonts w:ascii="Times New Roman" w:hAnsi="Times New Roman"/>
                <w:sz w:val="26"/>
                <w:szCs w:val="26"/>
              </w:rPr>
              <w:t>в 2024 году – 108 330</w:t>
            </w:r>
            <w:r w:rsidR="000F6597" w:rsidRPr="006A6156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0F6597" w:rsidRPr="006A6156" w:rsidRDefault="00275A34" w:rsidP="000F6597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  <w:r w:rsidRPr="006A6156">
              <w:rPr>
                <w:rFonts w:ascii="Times New Roman" w:hAnsi="Times New Roman"/>
                <w:sz w:val="26"/>
                <w:szCs w:val="26"/>
              </w:rPr>
              <w:t>в 2025 году – 112 374</w:t>
            </w:r>
            <w:r w:rsidR="000F6597" w:rsidRPr="006A6156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0F6597" w:rsidRPr="006A6156" w:rsidRDefault="00275A34" w:rsidP="000F6597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  <w:r w:rsidRPr="006A6156">
              <w:rPr>
                <w:rFonts w:ascii="Times New Roman" w:hAnsi="Times New Roman"/>
                <w:sz w:val="26"/>
                <w:szCs w:val="26"/>
              </w:rPr>
              <w:t>в 2026 году – 116 829</w:t>
            </w:r>
            <w:r w:rsidR="000F6597" w:rsidRPr="006A6156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0F6597" w:rsidRPr="006A6156" w:rsidRDefault="00275A34" w:rsidP="000F6597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156">
              <w:rPr>
                <w:rFonts w:ascii="Times New Roman" w:hAnsi="Times New Roman"/>
                <w:sz w:val="26"/>
                <w:szCs w:val="26"/>
              </w:rPr>
              <w:t>в 2027 году – 121 462</w:t>
            </w:r>
            <w:r w:rsidR="000F6597" w:rsidRPr="006A6156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</w:tc>
      </w:tr>
      <w:tr w:rsidR="003519C9" w:rsidRPr="006A6156" w:rsidTr="000F6597"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3519C9" w:rsidRPr="006A6156" w:rsidRDefault="003829B8" w:rsidP="00D23B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156">
              <w:rPr>
                <w:rFonts w:ascii="Times New Roman" w:hAnsi="Times New Roman"/>
                <w:sz w:val="26"/>
                <w:szCs w:val="26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7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3519C9" w:rsidRPr="006A6156" w:rsidRDefault="003829B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156">
              <w:rPr>
                <w:rFonts w:ascii="Times New Roman" w:hAnsi="Times New Roman"/>
                <w:sz w:val="26"/>
                <w:szCs w:val="26"/>
              </w:rPr>
              <w:t>Реализация мероприятий Программы позволит:</w:t>
            </w:r>
          </w:p>
          <w:p w:rsidR="003519C9" w:rsidRPr="006A6156" w:rsidRDefault="003829B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156">
              <w:rPr>
                <w:rFonts w:ascii="Times New Roman" w:hAnsi="Times New Roman"/>
                <w:sz w:val="26"/>
                <w:szCs w:val="26"/>
              </w:rPr>
              <w:t>- создать базу данных объектов муниципальной собственности, содержащей полную и достоверную информацию обо всех объектах муниципальной собственности на территории городского округа Кинель Самарской области;</w:t>
            </w:r>
          </w:p>
          <w:p w:rsidR="003519C9" w:rsidRPr="006A6156" w:rsidRDefault="003829B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156">
              <w:rPr>
                <w:rFonts w:ascii="Times New Roman" w:hAnsi="Times New Roman"/>
                <w:sz w:val="26"/>
                <w:szCs w:val="26"/>
              </w:rPr>
              <w:t>- сохранить в муниципальной собственности имущество, необходимое и достаточное для решения вопросов местного значения;</w:t>
            </w:r>
          </w:p>
          <w:p w:rsidR="003519C9" w:rsidRPr="006A6156" w:rsidRDefault="003829B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156">
              <w:rPr>
                <w:rFonts w:ascii="Times New Roman" w:hAnsi="Times New Roman"/>
                <w:sz w:val="26"/>
                <w:szCs w:val="26"/>
              </w:rPr>
              <w:t>- обеспечить 100-процентное выполнение плана по поступлению доходов от продажи и использования муниципального имущества и земельных участков в муниципальный бюджет</w:t>
            </w:r>
            <w:r w:rsidR="00D864B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95A16" w:rsidRPr="006A6156" w:rsidRDefault="00D864B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64B5">
              <w:rPr>
                <w:rFonts w:ascii="Times New Roman" w:eastAsiaTheme="minorEastAsia" w:hAnsi="Times New Roman"/>
                <w:color w:val="auto"/>
                <w:sz w:val="26"/>
                <w:szCs w:val="26"/>
              </w:rPr>
              <w:t>- увеличение объема имущественной поддержки субъектам МСП,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  <w:r>
              <w:rPr>
                <w:rFonts w:ascii="Times New Roman" w:eastAsiaTheme="minorEastAsia" w:hAnsi="Times New Roman"/>
                <w:color w:val="auto"/>
                <w:sz w:val="26"/>
                <w:szCs w:val="26"/>
              </w:rPr>
              <w:t xml:space="preserve"> на 10 % ежегодно</w:t>
            </w:r>
            <w:r w:rsidRPr="00D864B5">
              <w:rPr>
                <w:rFonts w:ascii="Times New Roman" w:eastAsiaTheme="minorEastAsia" w:hAnsi="Times New Roman"/>
                <w:color w:val="auto"/>
                <w:sz w:val="26"/>
                <w:szCs w:val="26"/>
              </w:rPr>
              <w:t>.</w:t>
            </w:r>
          </w:p>
        </w:tc>
      </w:tr>
      <w:bookmarkEnd w:id="3"/>
    </w:tbl>
    <w:p w:rsidR="003519C9" w:rsidRPr="006A6156" w:rsidRDefault="003519C9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3519C9" w:rsidRPr="006A6156" w:rsidRDefault="003519C9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903B56" w:rsidRPr="006A6156" w:rsidRDefault="00903B56" w:rsidP="00903B56">
      <w:pPr>
        <w:pStyle w:val="10"/>
        <w:rPr>
          <w:rFonts w:ascii="Times New Roman" w:hAnsi="Times New Roman"/>
          <w:sz w:val="26"/>
          <w:szCs w:val="26"/>
        </w:rPr>
      </w:pPr>
      <w:r w:rsidRPr="00747279">
        <w:rPr>
          <w:rFonts w:ascii="Times New Roman" w:hAnsi="Times New Roman"/>
          <w:sz w:val="26"/>
          <w:szCs w:val="26"/>
        </w:rPr>
        <w:t>1. Характеристика текущего состояния, основные проблемы в сфере реализации муниципальной программы и анализ реализации муниципальной программы</w:t>
      </w:r>
    </w:p>
    <w:p w:rsidR="00903B56" w:rsidRPr="006A6156" w:rsidRDefault="00903B56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3519C9" w:rsidRPr="006A6156" w:rsidRDefault="003829B8">
      <w:pPr>
        <w:widowControl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A6156">
        <w:rPr>
          <w:rFonts w:ascii="Times New Roman" w:hAnsi="Times New Roman"/>
          <w:sz w:val="26"/>
          <w:szCs w:val="26"/>
        </w:rPr>
        <w:t xml:space="preserve">Муниципальная программа городского округа Кинель Самарской области «Управление муниципальным имуществом, земельными ресурсами и содержание имущества казны в муниципальном образовании городской округКинель Самарской области на 2023-2027 годы» разработана с целью реализации функций и полномочий Администрации городского округа Кинель Самарской области и </w:t>
      </w:r>
      <w:r w:rsidRPr="006A6156">
        <w:rPr>
          <w:rFonts w:ascii="Times New Roman" w:hAnsi="Times New Roman"/>
          <w:sz w:val="26"/>
          <w:szCs w:val="26"/>
        </w:rPr>
        <w:lastRenderedPageBreak/>
        <w:t>Комитета по управлению муниципальным имуществом городского округа Кинель Самарской области в сфере управления муниципальной собственностью.</w:t>
      </w:r>
    </w:p>
    <w:p w:rsidR="003519C9" w:rsidRPr="006A6156" w:rsidRDefault="003829B8">
      <w:pPr>
        <w:widowControl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A6156">
        <w:rPr>
          <w:rFonts w:ascii="Times New Roman" w:hAnsi="Times New Roman"/>
          <w:sz w:val="26"/>
          <w:szCs w:val="26"/>
        </w:rPr>
        <w:t>Муниципальная собственность является одной из составляющих экономической базы местного самоуправления. В состав муниципальной собственности кроме средств местного бюджета входят: движимое и недвижимое имущество, муниципальные предприятия и учреждения, а также акции в уставных капиталах ОАО и доли в уставных капиталах ООО.</w:t>
      </w:r>
    </w:p>
    <w:p w:rsidR="003519C9" w:rsidRPr="006A6156" w:rsidRDefault="003829B8">
      <w:pPr>
        <w:widowControl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A6156">
        <w:rPr>
          <w:rFonts w:ascii="Times New Roman" w:hAnsi="Times New Roman"/>
          <w:sz w:val="26"/>
          <w:szCs w:val="26"/>
        </w:rPr>
        <w:t>Управление муниципальной собственностью основывается на принципах строгого соответствия состава муниципального имущества полномочиям органов местного самоуправления и обеспечения эффективности использования имущества при оптимальном уровне расходов на управление.</w:t>
      </w:r>
    </w:p>
    <w:p w:rsidR="003519C9" w:rsidRPr="006A6156" w:rsidRDefault="003829B8">
      <w:pPr>
        <w:widowControl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A6156">
        <w:rPr>
          <w:rFonts w:ascii="Times New Roman" w:hAnsi="Times New Roman"/>
          <w:sz w:val="26"/>
          <w:szCs w:val="26"/>
        </w:rPr>
        <w:t>Реализация полномочий собственника в части владения, пользования и распоряжения муниципальным имуществом требует объективных и точных сведений о составе, количестве, качественных и стоимостных характеристиках муниципального имущества.</w:t>
      </w:r>
    </w:p>
    <w:p w:rsidR="004600C0" w:rsidRPr="006A6156" w:rsidRDefault="003829B8">
      <w:pPr>
        <w:widowControl w:val="0"/>
        <w:spacing w:after="0"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6A6156">
        <w:rPr>
          <w:rFonts w:ascii="Times New Roman" w:hAnsi="Times New Roman"/>
          <w:color w:val="auto"/>
          <w:sz w:val="26"/>
          <w:szCs w:val="26"/>
        </w:rPr>
        <w:t>По состоянию на 01.0</w:t>
      </w:r>
      <w:r w:rsidR="00EF1A41" w:rsidRPr="006A6156">
        <w:rPr>
          <w:rFonts w:ascii="Times New Roman" w:hAnsi="Times New Roman"/>
          <w:color w:val="auto"/>
          <w:sz w:val="26"/>
          <w:szCs w:val="26"/>
        </w:rPr>
        <w:t>7</w:t>
      </w:r>
      <w:r w:rsidRPr="006A6156">
        <w:rPr>
          <w:rFonts w:ascii="Times New Roman" w:hAnsi="Times New Roman"/>
          <w:color w:val="auto"/>
          <w:sz w:val="26"/>
          <w:szCs w:val="26"/>
        </w:rPr>
        <w:t xml:space="preserve">.2022 в Реестре объектов муниципальной собственности городского округа Кинель Самарской области (далее - Реестр) учитывается </w:t>
      </w:r>
      <w:r w:rsidR="004600C0" w:rsidRPr="006A6156">
        <w:rPr>
          <w:rFonts w:ascii="Times New Roman" w:hAnsi="Times New Roman"/>
          <w:color w:val="auto"/>
          <w:sz w:val="26"/>
          <w:szCs w:val="26"/>
        </w:rPr>
        <w:t>2272</w:t>
      </w:r>
      <w:r w:rsidRPr="006A6156">
        <w:rPr>
          <w:rFonts w:ascii="Times New Roman" w:hAnsi="Times New Roman"/>
          <w:color w:val="auto"/>
          <w:sz w:val="26"/>
          <w:szCs w:val="26"/>
        </w:rPr>
        <w:t xml:space="preserve"> объектов недвижимости (без земельных участков)</w:t>
      </w:r>
      <w:r w:rsidR="004600C0" w:rsidRPr="006A6156">
        <w:rPr>
          <w:rFonts w:ascii="Times New Roman" w:hAnsi="Times New Roman"/>
          <w:color w:val="auto"/>
          <w:sz w:val="26"/>
          <w:szCs w:val="26"/>
        </w:rPr>
        <w:t xml:space="preserve"> на общую </w:t>
      </w:r>
      <w:r w:rsidR="00B70630" w:rsidRPr="006A6156">
        <w:rPr>
          <w:rFonts w:ascii="Times New Roman" w:hAnsi="Times New Roman"/>
          <w:color w:val="auto"/>
          <w:sz w:val="26"/>
          <w:szCs w:val="26"/>
        </w:rPr>
        <w:t>стоимость-</w:t>
      </w:r>
      <w:r w:rsidR="004600C0" w:rsidRPr="006A6156">
        <w:rPr>
          <w:rFonts w:ascii="Times New Roman" w:hAnsi="Times New Roman"/>
          <w:color w:val="auto"/>
          <w:sz w:val="26"/>
          <w:szCs w:val="26"/>
        </w:rPr>
        <w:t xml:space="preserve"> 2 186 718,91 тыс.руб.</w:t>
      </w:r>
      <w:r w:rsidR="00B70630" w:rsidRPr="006A6156">
        <w:rPr>
          <w:rFonts w:ascii="Times New Roman" w:hAnsi="Times New Roman"/>
          <w:color w:val="auto"/>
          <w:sz w:val="26"/>
          <w:szCs w:val="26"/>
        </w:rPr>
        <w:t xml:space="preserve"> из них</w:t>
      </w:r>
      <w:r w:rsidR="004600C0" w:rsidRPr="006A6156">
        <w:rPr>
          <w:rFonts w:ascii="Times New Roman" w:hAnsi="Times New Roman"/>
          <w:color w:val="auto"/>
          <w:sz w:val="26"/>
          <w:szCs w:val="26"/>
        </w:rPr>
        <w:t>:</w:t>
      </w:r>
    </w:p>
    <w:p w:rsidR="004600C0" w:rsidRPr="006A6156" w:rsidRDefault="003829B8">
      <w:pPr>
        <w:widowControl w:val="0"/>
        <w:spacing w:after="0"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6A6156">
        <w:rPr>
          <w:rFonts w:ascii="Times New Roman" w:hAnsi="Times New Roman"/>
          <w:color w:val="auto"/>
          <w:sz w:val="26"/>
          <w:szCs w:val="26"/>
        </w:rPr>
        <w:t>отдельно стоящие здания</w:t>
      </w:r>
      <w:r w:rsidR="004600C0" w:rsidRPr="006A6156">
        <w:rPr>
          <w:rFonts w:ascii="Times New Roman" w:hAnsi="Times New Roman"/>
          <w:color w:val="auto"/>
          <w:sz w:val="26"/>
          <w:szCs w:val="26"/>
        </w:rPr>
        <w:t xml:space="preserve"> 304- стоимостью 1 486 673,57 тыс.руб.</w:t>
      </w:r>
      <w:r w:rsidRPr="006A6156">
        <w:rPr>
          <w:rFonts w:ascii="Times New Roman" w:hAnsi="Times New Roman"/>
          <w:color w:val="auto"/>
          <w:sz w:val="26"/>
          <w:szCs w:val="26"/>
        </w:rPr>
        <w:t xml:space="preserve">, </w:t>
      </w:r>
    </w:p>
    <w:p w:rsidR="004600C0" w:rsidRPr="006A6156" w:rsidRDefault="003829B8">
      <w:pPr>
        <w:widowControl w:val="0"/>
        <w:spacing w:after="0"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6A6156">
        <w:rPr>
          <w:rFonts w:ascii="Times New Roman" w:hAnsi="Times New Roman"/>
          <w:color w:val="auto"/>
          <w:sz w:val="26"/>
          <w:szCs w:val="26"/>
        </w:rPr>
        <w:t xml:space="preserve">нежилые помещения </w:t>
      </w:r>
      <w:r w:rsidR="004600C0" w:rsidRPr="006A6156">
        <w:rPr>
          <w:rFonts w:ascii="Times New Roman" w:hAnsi="Times New Roman"/>
          <w:color w:val="auto"/>
          <w:sz w:val="26"/>
          <w:szCs w:val="26"/>
        </w:rPr>
        <w:t xml:space="preserve">90 </w:t>
      </w:r>
      <w:proofErr w:type="spellStart"/>
      <w:r w:rsidR="004600C0" w:rsidRPr="006A6156">
        <w:rPr>
          <w:rFonts w:ascii="Times New Roman" w:hAnsi="Times New Roman"/>
          <w:color w:val="auto"/>
          <w:sz w:val="26"/>
          <w:szCs w:val="26"/>
        </w:rPr>
        <w:t>объектов-стоимостью</w:t>
      </w:r>
      <w:proofErr w:type="spellEnd"/>
      <w:r w:rsidR="004600C0" w:rsidRPr="006A6156">
        <w:rPr>
          <w:rFonts w:ascii="Times New Roman" w:hAnsi="Times New Roman"/>
          <w:color w:val="auto"/>
          <w:sz w:val="26"/>
          <w:szCs w:val="26"/>
        </w:rPr>
        <w:t xml:space="preserve"> 87 196,3 тыс.руб. </w:t>
      </w:r>
    </w:p>
    <w:p w:rsidR="003829B8" w:rsidRPr="006A6156" w:rsidRDefault="003829B8">
      <w:pPr>
        <w:widowControl w:val="0"/>
        <w:spacing w:after="0"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6A6156">
        <w:rPr>
          <w:rFonts w:ascii="Times New Roman" w:hAnsi="Times New Roman"/>
          <w:color w:val="auto"/>
          <w:sz w:val="26"/>
          <w:szCs w:val="26"/>
        </w:rPr>
        <w:t>объекты инженерной инфраструктуры</w:t>
      </w:r>
      <w:r w:rsidR="004600C0" w:rsidRPr="006A6156">
        <w:rPr>
          <w:rFonts w:ascii="Times New Roman" w:hAnsi="Times New Roman"/>
          <w:color w:val="auto"/>
          <w:sz w:val="26"/>
          <w:szCs w:val="26"/>
        </w:rPr>
        <w:t xml:space="preserve"> 1644 объектов- стоимостью 385 839,38 тыс.руб.</w:t>
      </w:r>
    </w:p>
    <w:p w:rsidR="004600C0" w:rsidRPr="006A6156" w:rsidRDefault="004600C0">
      <w:pPr>
        <w:widowControl w:val="0"/>
        <w:spacing w:after="0"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6A6156">
        <w:rPr>
          <w:rFonts w:ascii="Times New Roman" w:hAnsi="Times New Roman"/>
          <w:color w:val="auto"/>
          <w:sz w:val="26"/>
          <w:szCs w:val="26"/>
        </w:rPr>
        <w:t>жилые помещения 234</w:t>
      </w:r>
      <w:r w:rsidR="00B70630" w:rsidRPr="006A6156">
        <w:rPr>
          <w:rFonts w:ascii="Times New Roman" w:hAnsi="Times New Roman"/>
          <w:color w:val="auto"/>
          <w:sz w:val="26"/>
          <w:szCs w:val="26"/>
        </w:rPr>
        <w:t>-</w:t>
      </w:r>
      <w:r w:rsidRPr="006A6156">
        <w:rPr>
          <w:rFonts w:ascii="Times New Roman" w:hAnsi="Times New Roman"/>
          <w:color w:val="auto"/>
          <w:sz w:val="26"/>
          <w:szCs w:val="26"/>
        </w:rPr>
        <w:t xml:space="preserve"> стоимостью227 009,63 тыс.руб.</w:t>
      </w:r>
    </w:p>
    <w:p w:rsidR="003519C9" w:rsidRPr="006A6156" w:rsidRDefault="003829B8">
      <w:pPr>
        <w:pStyle w:val="10"/>
        <w:spacing w:after="0" w:line="276" w:lineRule="auto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6A6156">
        <w:rPr>
          <w:rFonts w:ascii="Times New Roman" w:hAnsi="Times New Roman"/>
          <w:b w:val="0"/>
          <w:sz w:val="26"/>
          <w:szCs w:val="26"/>
        </w:rPr>
        <w:t xml:space="preserve">С целью получения точных сведений об объектах недвижимости проводится планомерная работа по технической инвентаризации объектов муниципальной собственности, а с 1999 года в соответствии с Федеральным </w:t>
      </w:r>
      <w:hyperlink r:id="rId4" w:history="1">
        <w:r w:rsidRPr="006A6156">
          <w:rPr>
            <w:rFonts w:ascii="Times New Roman" w:hAnsi="Times New Roman"/>
            <w:b w:val="0"/>
            <w:color w:val="000000"/>
            <w:sz w:val="26"/>
            <w:szCs w:val="26"/>
          </w:rPr>
          <w:t>законом</w:t>
        </w:r>
      </w:hyperlink>
      <w:r w:rsidRPr="006A6156">
        <w:rPr>
          <w:rFonts w:ascii="Times New Roman" w:hAnsi="Times New Roman"/>
          <w:b w:val="0"/>
          <w:sz w:val="26"/>
          <w:szCs w:val="26"/>
        </w:rPr>
        <w:t xml:space="preserve">от 21 июля 1997 г. № 122-ФЗ "О государственной регистрации прав на недвижимое имущество и сделок с ним", </w:t>
      </w:r>
      <w:r w:rsidRPr="006A6156">
        <w:rPr>
          <w:rFonts w:ascii="Times New Roman" w:hAnsi="Times New Roman"/>
          <w:b w:val="0"/>
          <w:color w:val="000000"/>
          <w:sz w:val="26"/>
          <w:szCs w:val="26"/>
        </w:rPr>
        <w:t>атакже  Федеральным законом от 13 июля 2015 г. № 218-ФЗ "О государственной регистрации недвижимости"</w:t>
      </w:r>
      <w:r w:rsidRPr="006A6156">
        <w:rPr>
          <w:rFonts w:ascii="Times New Roman" w:hAnsi="Times New Roman"/>
          <w:b w:val="0"/>
          <w:sz w:val="26"/>
          <w:szCs w:val="26"/>
        </w:rPr>
        <w:t xml:space="preserve"> - регистрация права муниципальной собственности.</w:t>
      </w:r>
    </w:p>
    <w:p w:rsidR="003519C9" w:rsidRPr="006A6156" w:rsidRDefault="003829B8">
      <w:pPr>
        <w:widowControl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A6156">
        <w:rPr>
          <w:rFonts w:ascii="Times New Roman" w:hAnsi="Times New Roman"/>
          <w:sz w:val="26"/>
          <w:szCs w:val="26"/>
        </w:rPr>
        <w:t>В отношении зданий и помещений проводится работа по технической инвентаризации и дальнейшей регистрации права муниципальной собственности на указанные объекты. Это здания школ, детских садов, объекты спорта и культуры, производственные и административно-бытовые здания и помещения, используемые муниципальными предприятиями и учреждениями в своей деятельности, а также здания и нежилые помещения, сдаваемые в аренду.</w:t>
      </w:r>
    </w:p>
    <w:p w:rsidR="003519C9" w:rsidRPr="006A6156" w:rsidRDefault="003829B8" w:rsidP="003829B8">
      <w:pPr>
        <w:widowControl w:val="0"/>
        <w:spacing w:after="0"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6A6156">
        <w:rPr>
          <w:rFonts w:ascii="Times New Roman" w:hAnsi="Times New Roman"/>
          <w:sz w:val="26"/>
          <w:szCs w:val="26"/>
        </w:rPr>
        <w:t xml:space="preserve">Работа по инвентаризации и регистрации прав собственности на объекты инженерной инфраструктуры проводится в соответствии с планируемыми показателями. Так в </w:t>
      </w:r>
      <w:r w:rsidRPr="006A6156">
        <w:rPr>
          <w:rFonts w:ascii="Times New Roman" w:hAnsi="Times New Roman"/>
          <w:color w:val="auto"/>
          <w:sz w:val="26"/>
          <w:szCs w:val="26"/>
        </w:rPr>
        <w:t>период с 2014 года по 01.0</w:t>
      </w:r>
      <w:r w:rsidR="00EF1A41" w:rsidRPr="006A6156">
        <w:rPr>
          <w:rFonts w:ascii="Times New Roman" w:hAnsi="Times New Roman"/>
          <w:color w:val="auto"/>
          <w:sz w:val="26"/>
          <w:szCs w:val="26"/>
        </w:rPr>
        <w:t>7</w:t>
      </w:r>
      <w:r w:rsidRPr="006A6156">
        <w:rPr>
          <w:rFonts w:ascii="Times New Roman" w:hAnsi="Times New Roman"/>
          <w:color w:val="auto"/>
          <w:sz w:val="26"/>
          <w:szCs w:val="26"/>
        </w:rPr>
        <w:t xml:space="preserve">.2022 года </w:t>
      </w:r>
      <w:proofErr w:type="spellStart"/>
      <w:r w:rsidRPr="006A6156">
        <w:rPr>
          <w:rFonts w:ascii="Times New Roman" w:hAnsi="Times New Roman"/>
          <w:color w:val="auto"/>
          <w:sz w:val="26"/>
          <w:szCs w:val="26"/>
        </w:rPr>
        <w:t>проинвентаризированно</w:t>
      </w:r>
      <w:proofErr w:type="spellEnd"/>
      <w:r w:rsidRPr="006A6156">
        <w:rPr>
          <w:rFonts w:ascii="Times New Roman" w:hAnsi="Times New Roman"/>
          <w:color w:val="auto"/>
          <w:sz w:val="26"/>
          <w:szCs w:val="26"/>
        </w:rPr>
        <w:t xml:space="preserve"> и зарегистрировано право собственности на 29</w:t>
      </w:r>
      <w:r w:rsidR="00B60FDE" w:rsidRPr="006A6156">
        <w:rPr>
          <w:rFonts w:ascii="Times New Roman" w:hAnsi="Times New Roman"/>
          <w:color w:val="auto"/>
          <w:sz w:val="26"/>
          <w:szCs w:val="26"/>
        </w:rPr>
        <w:t xml:space="preserve">9 </w:t>
      </w:r>
      <w:r w:rsidRPr="006A6156">
        <w:rPr>
          <w:rFonts w:ascii="Times New Roman" w:hAnsi="Times New Roman"/>
          <w:color w:val="auto"/>
          <w:sz w:val="26"/>
          <w:szCs w:val="26"/>
        </w:rPr>
        <w:t xml:space="preserve">объектов недвижимости. </w:t>
      </w:r>
      <w:r w:rsidRPr="006A6156">
        <w:rPr>
          <w:rFonts w:ascii="Times New Roman" w:hAnsi="Times New Roman"/>
          <w:sz w:val="26"/>
          <w:szCs w:val="26"/>
        </w:rPr>
        <w:t xml:space="preserve">Это автомобильные дороги общего пользования местного значения в границах </w:t>
      </w:r>
      <w:r w:rsidRPr="006A6156">
        <w:rPr>
          <w:rFonts w:ascii="Times New Roman" w:hAnsi="Times New Roman"/>
          <w:sz w:val="26"/>
          <w:szCs w:val="26"/>
        </w:rPr>
        <w:lastRenderedPageBreak/>
        <w:t>муниципального образования городской округ Кинель, сети  канализационные, сети вод</w:t>
      </w:r>
      <w:proofErr w:type="gramStart"/>
      <w:r w:rsidRPr="006A6156">
        <w:rPr>
          <w:rFonts w:ascii="Times New Roman" w:hAnsi="Times New Roman"/>
          <w:sz w:val="26"/>
          <w:szCs w:val="26"/>
        </w:rPr>
        <w:t>о-</w:t>
      </w:r>
      <w:proofErr w:type="gramEnd"/>
      <w:r w:rsidRPr="006A6156">
        <w:rPr>
          <w:rFonts w:ascii="Times New Roman" w:hAnsi="Times New Roman"/>
          <w:sz w:val="26"/>
          <w:szCs w:val="26"/>
        </w:rPr>
        <w:t xml:space="preserve"> тепло-газоснабжения и другие инженерные сооружения. Также проведены кадастровые работы и зарегистрировано право собственности на 440 земельных участков, находящихся под объектами муниципальной собственности. </w:t>
      </w:r>
    </w:p>
    <w:p w:rsidR="003519C9" w:rsidRPr="006A6156" w:rsidRDefault="003829B8">
      <w:pPr>
        <w:widowControl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A6156">
        <w:rPr>
          <w:rFonts w:ascii="Times New Roman" w:hAnsi="Times New Roman"/>
          <w:sz w:val="26"/>
          <w:szCs w:val="26"/>
        </w:rPr>
        <w:t xml:space="preserve">Процесс выявления и последующего оформления в муниципальную собственность бесхозяйного недвижимого имущества (в основном инженерных сетей и коммуникаций и автомобильных дорог) является непрерывным и также требует материальных затрат из муниципального бюджета городского округа на проведение технической инвентаризации выявленного бесхозяйного имущества. </w:t>
      </w:r>
    </w:p>
    <w:p w:rsidR="000F6597" w:rsidRPr="006A6156" w:rsidRDefault="000F6597" w:rsidP="000F6597">
      <w:pPr>
        <w:widowControl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A6156">
        <w:rPr>
          <w:rFonts w:ascii="Times New Roman" w:hAnsi="Times New Roman"/>
          <w:sz w:val="26"/>
          <w:szCs w:val="26"/>
        </w:rPr>
        <w:t xml:space="preserve">В реестре учтено 305 земельных участка общей площадью 2 331 819,6 кв.м.  кадастровой стоимостью 2 321,84 млн. рублей, право собственности на которые зарегистрировано. </w:t>
      </w:r>
    </w:p>
    <w:p w:rsidR="003519C9" w:rsidRPr="006A6156" w:rsidRDefault="003829B8">
      <w:pPr>
        <w:widowControl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A6156">
        <w:rPr>
          <w:rFonts w:ascii="Times New Roman" w:hAnsi="Times New Roman"/>
          <w:sz w:val="26"/>
          <w:szCs w:val="26"/>
        </w:rPr>
        <w:t>Основным показателем эффективности управления имуществом является поступление в полном объеме администрируемых неналоговых доходов от  использования  имущества.</w:t>
      </w:r>
    </w:p>
    <w:p w:rsidR="003519C9" w:rsidRPr="006A6156" w:rsidRDefault="003829B8">
      <w:pPr>
        <w:widowControl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A6156">
        <w:rPr>
          <w:rFonts w:ascii="Times New Roman" w:hAnsi="Times New Roman"/>
          <w:sz w:val="26"/>
          <w:szCs w:val="26"/>
        </w:rPr>
        <w:t>Предоставление в пользование недвижимого и движимого имущества, находящегося в муниципальной собственности на праве аренды, является одним из инструментов управления муниципальной собственностью.</w:t>
      </w:r>
    </w:p>
    <w:p w:rsidR="003519C9" w:rsidRPr="006A6156" w:rsidRDefault="003829B8">
      <w:pPr>
        <w:widowControl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A6156">
        <w:rPr>
          <w:rFonts w:ascii="Times New Roman" w:hAnsi="Times New Roman"/>
          <w:sz w:val="26"/>
          <w:szCs w:val="26"/>
        </w:rPr>
        <w:t xml:space="preserve">Имущество, находящееся в муниципальной собственности, передается в пользование в соответствии с Федеральным </w:t>
      </w:r>
      <w:hyperlink r:id="rId5" w:history="1">
        <w:r w:rsidRPr="006A6156">
          <w:rPr>
            <w:rFonts w:ascii="Times New Roman" w:hAnsi="Times New Roman"/>
            <w:sz w:val="26"/>
            <w:szCs w:val="26"/>
          </w:rPr>
          <w:t>законом</w:t>
        </w:r>
      </w:hyperlink>
      <w:r w:rsidRPr="006A6156">
        <w:rPr>
          <w:rFonts w:ascii="Times New Roman" w:hAnsi="Times New Roman"/>
          <w:sz w:val="26"/>
          <w:szCs w:val="26"/>
        </w:rPr>
        <w:t xml:space="preserve"> от 26 июля 2006 г. № 135-ФЗ "О защите конкуренции" по результатам проведения торгов либо на основании преференции антимонопольного органа.</w:t>
      </w:r>
    </w:p>
    <w:p w:rsidR="003519C9" w:rsidRPr="006A6156" w:rsidRDefault="003829B8">
      <w:pPr>
        <w:widowControl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A6156">
        <w:rPr>
          <w:rFonts w:ascii="Times New Roman" w:hAnsi="Times New Roman"/>
          <w:sz w:val="26"/>
          <w:szCs w:val="26"/>
        </w:rPr>
        <w:t xml:space="preserve">В соответствии с действующим законодательством продажа, а также предоставление в аренду имущества, являющегося муниципальной собственностью, осуществляется по рыночной стоимости. </w:t>
      </w:r>
    </w:p>
    <w:p w:rsidR="003519C9" w:rsidRPr="006A6156" w:rsidRDefault="003829B8">
      <w:pPr>
        <w:widowControl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A6156">
        <w:rPr>
          <w:rFonts w:ascii="Times New Roman" w:hAnsi="Times New Roman"/>
          <w:sz w:val="26"/>
          <w:szCs w:val="26"/>
        </w:rPr>
        <w:t xml:space="preserve">Проведение оценки стоимости муниципального имущества регламентируется Федеральным </w:t>
      </w:r>
      <w:hyperlink r:id="rId6" w:history="1">
        <w:r w:rsidRPr="006A6156">
          <w:rPr>
            <w:rFonts w:ascii="Times New Roman" w:hAnsi="Times New Roman"/>
            <w:sz w:val="26"/>
            <w:szCs w:val="26"/>
          </w:rPr>
          <w:t>законом</w:t>
        </w:r>
      </w:hyperlink>
      <w:r w:rsidRPr="006A6156">
        <w:rPr>
          <w:rFonts w:ascii="Times New Roman" w:hAnsi="Times New Roman"/>
          <w:sz w:val="26"/>
          <w:szCs w:val="26"/>
        </w:rPr>
        <w:t xml:space="preserve"> от 29.07.1998 № 135-ФЗ "Об оценочной деятельности в Российской Федерации". Результат оценки муниципального имущества при сдаче в аренду и продаже является стартовой ценой аукциона за право заключения договора</w:t>
      </w:r>
      <w:r w:rsidR="00A04B32" w:rsidRPr="006A6156">
        <w:rPr>
          <w:rFonts w:ascii="Times New Roman" w:hAnsi="Times New Roman"/>
          <w:sz w:val="26"/>
          <w:szCs w:val="26"/>
        </w:rPr>
        <w:t>, также подлежит  оценке стоимость возмещения за изымаемое имущество</w:t>
      </w:r>
      <w:r w:rsidRPr="006A6156">
        <w:rPr>
          <w:rFonts w:ascii="Times New Roman" w:hAnsi="Times New Roman"/>
          <w:sz w:val="26"/>
          <w:szCs w:val="26"/>
        </w:rPr>
        <w:t xml:space="preserve">. </w:t>
      </w:r>
    </w:p>
    <w:p w:rsidR="0014264E" w:rsidRPr="006A6156" w:rsidRDefault="005429BD">
      <w:pPr>
        <w:widowControl w:val="0"/>
        <w:spacing w:after="0"/>
        <w:ind w:firstLine="540"/>
        <w:jc w:val="both"/>
        <w:rPr>
          <w:rFonts w:ascii="Times New Roman" w:hAnsi="Times New Roman"/>
          <w:color w:val="1F497D" w:themeColor="text2"/>
          <w:sz w:val="26"/>
          <w:szCs w:val="26"/>
        </w:rPr>
      </w:pPr>
      <w:r w:rsidRPr="006A6156">
        <w:rPr>
          <w:rFonts w:ascii="Times New Roman" w:hAnsi="Times New Roman"/>
          <w:color w:val="auto"/>
          <w:sz w:val="26"/>
          <w:szCs w:val="26"/>
        </w:rPr>
        <w:t>В рамках реализации</w:t>
      </w:r>
      <w:r w:rsidR="00B216D7" w:rsidRPr="006A6156">
        <w:rPr>
          <w:rFonts w:ascii="Times New Roman" w:hAnsi="Times New Roman"/>
          <w:color w:val="auto"/>
          <w:sz w:val="26"/>
          <w:szCs w:val="26"/>
        </w:rPr>
        <w:t xml:space="preserve"> муниципальной программ</w:t>
      </w:r>
      <w:r w:rsidRPr="006A6156">
        <w:rPr>
          <w:rFonts w:ascii="Times New Roman" w:hAnsi="Times New Roman"/>
          <w:color w:val="auto"/>
          <w:sz w:val="26"/>
          <w:szCs w:val="26"/>
        </w:rPr>
        <w:t>ы</w:t>
      </w:r>
      <w:r w:rsidR="00B216D7" w:rsidRPr="006A6156">
        <w:rPr>
          <w:rFonts w:ascii="Times New Roman" w:hAnsi="Times New Roman"/>
          <w:color w:val="auto"/>
          <w:sz w:val="26"/>
          <w:szCs w:val="26"/>
        </w:rPr>
        <w:t xml:space="preserve"> городского округа Кинель «Переселение граждан из аварийного жилищного фонда, признанного таковым до 1 января 2017 года» до 2024 года, утвержденной постановлением администрации городского округа Кинель от 16.04.2019 г. №1073</w:t>
      </w:r>
      <w:r w:rsidR="0014264E" w:rsidRPr="006A6156">
        <w:rPr>
          <w:rFonts w:ascii="Times New Roman" w:hAnsi="Times New Roman"/>
          <w:color w:val="auto"/>
          <w:sz w:val="26"/>
          <w:szCs w:val="26"/>
        </w:rPr>
        <w:t xml:space="preserve"> (далее – Программа)</w:t>
      </w:r>
      <w:r w:rsidR="00710125" w:rsidRPr="006A6156">
        <w:rPr>
          <w:rFonts w:ascii="Times New Roman" w:hAnsi="Times New Roman"/>
          <w:color w:val="auto"/>
          <w:sz w:val="26"/>
          <w:szCs w:val="26"/>
        </w:rPr>
        <w:t xml:space="preserve"> осуществляется переселение граждан из аварийного жилья, расположенного на территории городского округа Кинель. В </w:t>
      </w:r>
      <w:r w:rsidR="0014264E" w:rsidRPr="006A6156">
        <w:rPr>
          <w:rFonts w:ascii="Times New Roman" w:hAnsi="Times New Roman"/>
          <w:color w:val="auto"/>
          <w:sz w:val="26"/>
          <w:szCs w:val="26"/>
        </w:rPr>
        <w:t>5 этап</w:t>
      </w:r>
      <w:r w:rsidR="00710125" w:rsidRPr="006A6156">
        <w:rPr>
          <w:rFonts w:ascii="Times New Roman" w:hAnsi="Times New Roman"/>
          <w:color w:val="auto"/>
          <w:sz w:val="26"/>
          <w:szCs w:val="26"/>
        </w:rPr>
        <w:t>е</w:t>
      </w:r>
      <w:r w:rsidR="0014264E" w:rsidRPr="006A6156">
        <w:rPr>
          <w:rFonts w:ascii="Times New Roman" w:hAnsi="Times New Roman"/>
          <w:color w:val="auto"/>
          <w:sz w:val="26"/>
          <w:szCs w:val="26"/>
        </w:rPr>
        <w:t xml:space="preserve"> Программы </w:t>
      </w:r>
      <w:r w:rsidR="00710125" w:rsidRPr="006A6156">
        <w:rPr>
          <w:rFonts w:ascii="Times New Roman" w:hAnsi="Times New Roman"/>
          <w:color w:val="auto"/>
          <w:sz w:val="26"/>
          <w:szCs w:val="26"/>
        </w:rPr>
        <w:t xml:space="preserve">необходимо расселить </w:t>
      </w:r>
      <w:r w:rsidR="0014264E" w:rsidRPr="006A6156">
        <w:rPr>
          <w:rFonts w:ascii="Times New Roman" w:hAnsi="Times New Roman"/>
          <w:color w:val="auto"/>
          <w:sz w:val="26"/>
          <w:szCs w:val="26"/>
        </w:rPr>
        <w:t xml:space="preserve">393 помещения, на которые согласно требованиям статьи 32 Жилищного кодекса Российской Федерации необходимо получить оценку изымаемого имущества (жилого помещения и земельного участка). В связи с этим плановое значение количества объектов, по которым </w:t>
      </w:r>
      <w:r w:rsidR="00A04B32" w:rsidRPr="006A6156">
        <w:rPr>
          <w:rFonts w:ascii="Times New Roman" w:hAnsi="Times New Roman"/>
          <w:color w:val="auto"/>
          <w:sz w:val="26"/>
          <w:szCs w:val="26"/>
        </w:rPr>
        <w:t xml:space="preserve">необходимо </w:t>
      </w:r>
      <w:r w:rsidR="0014264E" w:rsidRPr="006A6156">
        <w:rPr>
          <w:rFonts w:ascii="Times New Roman" w:hAnsi="Times New Roman"/>
          <w:color w:val="auto"/>
          <w:sz w:val="26"/>
          <w:szCs w:val="26"/>
        </w:rPr>
        <w:t>проведен</w:t>
      </w:r>
      <w:r w:rsidR="00A04B32" w:rsidRPr="006A6156">
        <w:rPr>
          <w:rFonts w:ascii="Times New Roman" w:hAnsi="Times New Roman"/>
          <w:color w:val="auto"/>
          <w:sz w:val="26"/>
          <w:szCs w:val="26"/>
        </w:rPr>
        <w:t>ие</w:t>
      </w:r>
      <w:r w:rsidR="0014264E" w:rsidRPr="006A6156">
        <w:rPr>
          <w:rFonts w:ascii="Times New Roman" w:hAnsi="Times New Roman"/>
          <w:color w:val="auto"/>
          <w:sz w:val="26"/>
          <w:szCs w:val="26"/>
        </w:rPr>
        <w:t xml:space="preserve"> оценк</w:t>
      </w:r>
      <w:r w:rsidR="00A04B32" w:rsidRPr="006A6156">
        <w:rPr>
          <w:rFonts w:ascii="Times New Roman" w:hAnsi="Times New Roman"/>
          <w:color w:val="auto"/>
          <w:sz w:val="26"/>
          <w:szCs w:val="26"/>
        </w:rPr>
        <w:t>и</w:t>
      </w:r>
      <w:r w:rsidR="0014264E" w:rsidRPr="006A6156">
        <w:rPr>
          <w:rFonts w:ascii="Times New Roman" w:hAnsi="Times New Roman"/>
          <w:color w:val="auto"/>
          <w:sz w:val="26"/>
          <w:szCs w:val="26"/>
        </w:rPr>
        <w:t xml:space="preserve"> в 202</w:t>
      </w:r>
      <w:r w:rsidR="00EF1A41" w:rsidRPr="006A6156">
        <w:rPr>
          <w:rFonts w:ascii="Times New Roman" w:hAnsi="Times New Roman"/>
          <w:color w:val="auto"/>
          <w:sz w:val="26"/>
          <w:szCs w:val="26"/>
        </w:rPr>
        <w:t>3-202</w:t>
      </w:r>
      <w:r w:rsidR="0014264E" w:rsidRPr="006A6156">
        <w:rPr>
          <w:rFonts w:ascii="Times New Roman" w:hAnsi="Times New Roman"/>
          <w:color w:val="auto"/>
          <w:sz w:val="26"/>
          <w:szCs w:val="26"/>
        </w:rPr>
        <w:t>4 год</w:t>
      </w:r>
      <w:r w:rsidR="00EF1A41" w:rsidRPr="006A6156">
        <w:rPr>
          <w:rFonts w:ascii="Times New Roman" w:hAnsi="Times New Roman"/>
          <w:color w:val="auto"/>
          <w:sz w:val="26"/>
          <w:szCs w:val="26"/>
        </w:rPr>
        <w:t>ах</w:t>
      </w:r>
      <w:r w:rsidR="0014264E" w:rsidRPr="006A6156">
        <w:rPr>
          <w:rFonts w:ascii="Times New Roman" w:hAnsi="Times New Roman"/>
          <w:color w:val="auto"/>
          <w:sz w:val="26"/>
          <w:szCs w:val="26"/>
        </w:rPr>
        <w:t xml:space="preserve"> значительно возросло</w:t>
      </w:r>
      <w:r w:rsidR="0014264E" w:rsidRPr="006A6156">
        <w:rPr>
          <w:rFonts w:ascii="Times New Roman" w:hAnsi="Times New Roman"/>
          <w:color w:val="1F497D" w:themeColor="text2"/>
          <w:sz w:val="26"/>
          <w:szCs w:val="26"/>
        </w:rPr>
        <w:t>.</w:t>
      </w:r>
    </w:p>
    <w:p w:rsidR="003519C9" w:rsidRPr="006A6156" w:rsidRDefault="003829B8">
      <w:pPr>
        <w:widowControl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A6156">
        <w:rPr>
          <w:rFonts w:ascii="Times New Roman" w:hAnsi="Times New Roman"/>
          <w:sz w:val="26"/>
          <w:szCs w:val="26"/>
        </w:rPr>
        <w:lastRenderedPageBreak/>
        <w:t>В сфере управления муниципальным имуществом существуют следующие проблемы:</w:t>
      </w:r>
    </w:p>
    <w:p w:rsidR="003519C9" w:rsidRPr="006A6156" w:rsidRDefault="003829B8">
      <w:pPr>
        <w:widowControl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A6156">
        <w:rPr>
          <w:rFonts w:ascii="Times New Roman" w:hAnsi="Times New Roman"/>
          <w:sz w:val="26"/>
          <w:szCs w:val="26"/>
        </w:rPr>
        <w:t>- наличие объектов недвижимого имущества, в отношении которых первичная техническая инвентаризация не проводилась (здания и помещения, автодороги, газопроводы, канализационные сети, тепловые и водопроводные сети). Отдельные участки инженерных сетей необходимо объединить с целью сокращения единиц учета и сокращения расходов на паспортизацию;</w:t>
      </w:r>
    </w:p>
    <w:p w:rsidR="003519C9" w:rsidRPr="006A6156" w:rsidRDefault="003829B8">
      <w:pPr>
        <w:widowControl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A6156">
        <w:rPr>
          <w:rFonts w:ascii="Times New Roman" w:hAnsi="Times New Roman"/>
          <w:sz w:val="26"/>
          <w:szCs w:val="26"/>
        </w:rPr>
        <w:t xml:space="preserve">- 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объекта, в том числе в связи с реконструкцией и перепланировкой, адресной части, наименования объекта и т.д. </w:t>
      </w:r>
    </w:p>
    <w:p w:rsidR="003519C9" w:rsidRPr="006A6156" w:rsidRDefault="003829B8">
      <w:pPr>
        <w:widowControl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A6156">
        <w:rPr>
          <w:rFonts w:ascii="Times New Roman" w:hAnsi="Times New Roman"/>
          <w:sz w:val="26"/>
          <w:szCs w:val="26"/>
        </w:rPr>
        <w:t>- наличие недвижимого имущества, в отношении которого право собственности муниципального образования городской округ Кинель Самарской области не зарегистрировано в Едином государственном реестре прав на недвижимость;</w:t>
      </w:r>
    </w:p>
    <w:p w:rsidR="003519C9" w:rsidRPr="006A6156" w:rsidRDefault="003829B8">
      <w:pPr>
        <w:widowControl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A6156">
        <w:rPr>
          <w:rFonts w:ascii="Times New Roman" w:hAnsi="Times New Roman"/>
          <w:sz w:val="26"/>
          <w:szCs w:val="26"/>
        </w:rPr>
        <w:t>- необходимость внесения изменений в ЕГРН в связи с уточнением технических характеристик объекта в результате произведенных перепланировок и реконструкций помещений;</w:t>
      </w:r>
    </w:p>
    <w:p w:rsidR="003519C9" w:rsidRPr="006A6156" w:rsidRDefault="003829B8" w:rsidP="0049582A">
      <w:pPr>
        <w:widowControl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A6156">
        <w:rPr>
          <w:rFonts w:ascii="Times New Roman" w:hAnsi="Times New Roman"/>
          <w:sz w:val="26"/>
          <w:szCs w:val="26"/>
        </w:rPr>
        <w:t>- наличие земельных участков, в отношении которых не проведены кадастровые работы (в том числе  под отдельно стоящими муниципальными объектами);</w:t>
      </w:r>
    </w:p>
    <w:p w:rsidR="003519C9" w:rsidRPr="006A6156" w:rsidRDefault="003829B8" w:rsidP="0049582A">
      <w:pPr>
        <w:widowControl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A6156">
        <w:rPr>
          <w:rFonts w:ascii="Times New Roman" w:hAnsi="Times New Roman"/>
          <w:sz w:val="26"/>
          <w:szCs w:val="26"/>
        </w:rPr>
        <w:t>- неудовлетворительное состояние некоторых объектов муниципальной казны, в связи с чем существует необходимость их ремонта и содержания;</w:t>
      </w:r>
    </w:p>
    <w:p w:rsidR="003519C9" w:rsidRPr="006A6156" w:rsidRDefault="003829B8" w:rsidP="0049582A">
      <w:pPr>
        <w:widowControl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A6156">
        <w:rPr>
          <w:rFonts w:ascii="Times New Roman" w:hAnsi="Times New Roman"/>
          <w:sz w:val="26"/>
          <w:szCs w:val="26"/>
        </w:rPr>
        <w:t>- необходимость обеспечения сохранности муниципального имущества;</w:t>
      </w:r>
    </w:p>
    <w:p w:rsidR="003519C9" w:rsidRDefault="003829B8" w:rsidP="0049582A">
      <w:pPr>
        <w:widowControl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A6156">
        <w:rPr>
          <w:rFonts w:ascii="Times New Roman" w:hAnsi="Times New Roman"/>
          <w:sz w:val="26"/>
          <w:szCs w:val="26"/>
        </w:rPr>
        <w:t>- наличие задолженности по арендной плате за пользование муниципальным имуществом, в том числе вследствие несоблюдения арендаторами сроков уплаты арендных платежей.</w:t>
      </w:r>
    </w:p>
    <w:p w:rsidR="00297D33" w:rsidRPr="00747279" w:rsidRDefault="00297D33" w:rsidP="0049582A">
      <w:pPr>
        <w:widowControl w:val="0"/>
        <w:spacing w:after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47279">
        <w:rPr>
          <w:rFonts w:ascii="Times New Roman" w:hAnsi="Times New Roman"/>
          <w:color w:val="auto"/>
          <w:sz w:val="26"/>
          <w:szCs w:val="26"/>
        </w:rPr>
        <w:t xml:space="preserve">Недостаточный объем имущественной поддержки субъектов малого и среднего предпринимательства, а такжефизическим лицам, не являющимся индивидуальными предпринимателями и применяющим специальный налоговый режим «Налог на профессиональный доход» является </w:t>
      </w:r>
      <w:r w:rsidR="00EA2C8D" w:rsidRPr="00747279">
        <w:rPr>
          <w:rFonts w:ascii="Times New Roman" w:hAnsi="Times New Roman"/>
          <w:color w:val="auto"/>
          <w:sz w:val="26"/>
          <w:szCs w:val="26"/>
        </w:rPr>
        <w:t>проблемой, планомерное решение которой отражено в данной Программе.</w:t>
      </w:r>
    </w:p>
    <w:p w:rsidR="0049582A" w:rsidRPr="00747279" w:rsidRDefault="0049582A" w:rsidP="0049582A">
      <w:pPr>
        <w:widowControl w:val="0"/>
        <w:spacing w:after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47279">
        <w:rPr>
          <w:rFonts w:ascii="Times New Roman" w:hAnsi="Times New Roman"/>
          <w:color w:val="auto"/>
          <w:sz w:val="26"/>
          <w:szCs w:val="26"/>
        </w:rPr>
        <w:t>Имущественная поддержка субъектов МСП является однимиз приоритетных направлений деятельности органов местного самоуправления по развитию малого и среднегобизнеса. Статья 18 Федерального закона «О развитии малого и среднего</w:t>
      </w:r>
    </w:p>
    <w:p w:rsidR="00297D33" w:rsidRPr="00747279" w:rsidRDefault="0049582A" w:rsidP="0049582A">
      <w:pPr>
        <w:widowControl w:val="0"/>
        <w:spacing w:after="0"/>
        <w:jc w:val="both"/>
        <w:rPr>
          <w:rFonts w:ascii="Times New Roman" w:hAnsi="Times New Roman"/>
          <w:color w:val="auto"/>
          <w:sz w:val="26"/>
          <w:szCs w:val="26"/>
        </w:rPr>
      </w:pPr>
      <w:r w:rsidRPr="00747279">
        <w:rPr>
          <w:rFonts w:ascii="Times New Roman" w:hAnsi="Times New Roman"/>
          <w:color w:val="auto"/>
          <w:sz w:val="26"/>
          <w:szCs w:val="26"/>
        </w:rPr>
        <w:t>предпринимательства в Российской Федерации» предусматриваетутверждение перечней муниципального имущества для предоставления субъектам МСП в долгосрочную аренду, в том числе на льготных условиях. Также предусмотрено ежегодное увеличение на 10 процентов количества объектов, включенных в перечни имуществадля предоставления субъектам МСП, и увеличение доли таких объектов</w:t>
      </w:r>
      <w:proofErr w:type="gramStart"/>
      <w:r w:rsidRPr="00747279">
        <w:rPr>
          <w:rFonts w:ascii="Times New Roman" w:hAnsi="Times New Roman"/>
          <w:color w:val="auto"/>
          <w:sz w:val="26"/>
          <w:szCs w:val="26"/>
        </w:rPr>
        <w:t>,с</w:t>
      </w:r>
      <w:proofErr w:type="gramEnd"/>
      <w:r w:rsidRPr="00747279">
        <w:rPr>
          <w:rFonts w:ascii="Times New Roman" w:hAnsi="Times New Roman"/>
          <w:color w:val="auto"/>
          <w:sz w:val="26"/>
          <w:szCs w:val="26"/>
        </w:rPr>
        <w:t>данных в аренду субъектам МСП.</w:t>
      </w:r>
    </w:p>
    <w:p w:rsidR="0049582A" w:rsidRPr="00747279" w:rsidRDefault="0049582A" w:rsidP="00297D33">
      <w:pPr>
        <w:widowControl w:val="0"/>
        <w:spacing w:after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47279">
        <w:rPr>
          <w:rFonts w:ascii="Times New Roman" w:hAnsi="Times New Roman"/>
          <w:color w:val="auto"/>
          <w:sz w:val="26"/>
          <w:szCs w:val="26"/>
        </w:rPr>
        <w:t xml:space="preserve">По состоянию на 1 января 2017 года в Перечень имущества </w:t>
      </w:r>
      <w:r w:rsidRPr="00747279">
        <w:rPr>
          <w:rFonts w:ascii="Times New Roman" w:hAnsi="Times New Roman"/>
          <w:color w:val="auto"/>
          <w:sz w:val="26"/>
          <w:szCs w:val="26"/>
        </w:rPr>
        <w:lastRenderedPageBreak/>
        <w:t xml:space="preserve">дляпредоставления субъектам МСП в городском округе Кинель Самарской области было включено 8 объектов недвижимогоимущества общей площадью 615,5 кв.м. По состоянию на 01 июля 2022 года Перечень имущества дляпредоставления субъектам МСП насчитывает 17 объекта </w:t>
      </w:r>
      <w:proofErr w:type="spellStart"/>
      <w:r w:rsidRPr="00747279">
        <w:rPr>
          <w:rFonts w:ascii="Times New Roman" w:hAnsi="Times New Roman"/>
          <w:color w:val="auto"/>
          <w:sz w:val="26"/>
          <w:szCs w:val="26"/>
        </w:rPr>
        <w:t>недвижимогоимущества</w:t>
      </w:r>
      <w:proofErr w:type="spellEnd"/>
      <w:r w:rsidRPr="00747279">
        <w:rPr>
          <w:rFonts w:ascii="Times New Roman" w:hAnsi="Times New Roman"/>
          <w:color w:val="auto"/>
          <w:sz w:val="26"/>
          <w:szCs w:val="26"/>
        </w:rPr>
        <w:t xml:space="preserve"> общей площадью </w:t>
      </w:r>
      <w:r w:rsidR="00297D33" w:rsidRPr="00747279">
        <w:rPr>
          <w:rFonts w:ascii="Times New Roman" w:hAnsi="Times New Roman"/>
          <w:color w:val="auto"/>
          <w:sz w:val="26"/>
          <w:szCs w:val="26"/>
        </w:rPr>
        <w:t>1673,2</w:t>
      </w:r>
      <w:r w:rsidRPr="00747279">
        <w:rPr>
          <w:rFonts w:ascii="Times New Roman" w:hAnsi="Times New Roman"/>
          <w:color w:val="auto"/>
          <w:sz w:val="26"/>
          <w:szCs w:val="26"/>
        </w:rPr>
        <w:t>кв</w:t>
      </w:r>
      <w:proofErr w:type="gramStart"/>
      <w:r w:rsidRPr="00747279">
        <w:rPr>
          <w:rFonts w:ascii="Times New Roman" w:hAnsi="Times New Roman"/>
          <w:color w:val="auto"/>
          <w:sz w:val="26"/>
          <w:szCs w:val="26"/>
        </w:rPr>
        <w:t>.м</w:t>
      </w:r>
      <w:proofErr w:type="gramEnd"/>
      <w:r w:rsidRPr="00747279">
        <w:rPr>
          <w:rFonts w:ascii="Times New Roman" w:hAnsi="Times New Roman"/>
          <w:color w:val="auto"/>
          <w:sz w:val="26"/>
          <w:szCs w:val="26"/>
        </w:rPr>
        <w:t xml:space="preserve">, из которых в аренду субъектамМСП передано </w:t>
      </w:r>
      <w:r w:rsidR="00297D33" w:rsidRPr="00747279">
        <w:rPr>
          <w:rFonts w:ascii="Times New Roman" w:hAnsi="Times New Roman"/>
          <w:color w:val="auto"/>
          <w:sz w:val="26"/>
          <w:szCs w:val="26"/>
        </w:rPr>
        <w:t>14</w:t>
      </w:r>
      <w:r w:rsidRPr="00747279">
        <w:rPr>
          <w:rFonts w:ascii="Times New Roman" w:hAnsi="Times New Roman"/>
          <w:color w:val="auto"/>
          <w:sz w:val="26"/>
          <w:szCs w:val="26"/>
        </w:rPr>
        <w:t xml:space="preserve"> объекта недвижимого имущества общей площадью</w:t>
      </w:r>
      <w:r w:rsidR="00297D33" w:rsidRPr="00747279">
        <w:rPr>
          <w:rFonts w:ascii="Times New Roman" w:hAnsi="Times New Roman"/>
          <w:color w:val="auto"/>
          <w:sz w:val="26"/>
          <w:szCs w:val="26"/>
        </w:rPr>
        <w:t>1531,7</w:t>
      </w:r>
      <w:r w:rsidRPr="00747279">
        <w:rPr>
          <w:rFonts w:ascii="Times New Roman" w:hAnsi="Times New Roman"/>
          <w:color w:val="auto"/>
          <w:sz w:val="26"/>
          <w:szCs w:val="26"/>
        </w:rPr>
        <w:t>кв.м.</w:t>
      </w:r>
    </w:p>
    <w:p w:rsidR="003519C9" w:rsidRPr="006A6156" w:rsidRDefault="003829B8">
      <w:pPr>
        <w:widowControl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A6156">
        <w:rPr>
          <w:rFonts w:ascii="Times New Roman" w:hAnsi="Times New Roman"/>
          <w:sz w:val="26"/>
          <w:szCs w:val="26"/>
        </w:rPr>
        <w:t>Решение вышеуказанных проблем в рамках Программы позволит более эффективно управлять муниципальным имуществом, иметь объективную информацию об объектах недвижимого имущества, увеличить доходную часть бюджета города,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расходов бюджета.</w:t>
      </w:r>
    </w:p>
    <w:p w:rsidR="001D77A1" w:rsidRPr="00747279" w:rsidRDefault="001D77A1" w:rsidP="00130F7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64"/>
      <w:bookmarkEnd w:id="4"/>
      <w:r w:rsidRPr="00747279">
        <w:rPr>
          <w:rFonts w:ascii="Times New Roman" w:hAnsi="Times New Roman" w:cs="Times New Roman"/>
          <w:sz w:val="26"/>
          <w:szCs w:val="26"/>
        </w:rPr>
        <w:t>По характеру влияния на ход и конечные резул</w:t>
      </w:r>
      <w:r w:rsidR="00FD1BFB" w:rsidRPr="00747279">
        <w:rPr>
          <w:rFonts w:ascii="Times New Roman" w:hAnsi="Times New Roman" w:cs="Times New Roman"/>
          <w:sz w:val="26"/>
          <w:szCs w:val="26"/>
        </w:rPr>
        <w:t>ьтаты реализации муниципальной</w:t>
      </w:r>
      <w:r w:rsidRPr="00747279">
        <w:rPr>
          <w:rFonts w:ascii="Times New Roman" w:hAnsi="Times New Roman" w:cs="Times New Roman"/>
          <w:sz w:val="26"/>
          <w:szCs w:val="26"/>
        </w:rPr>
        <w:t xml:space="preserve"> программы существенными являются следующие риски.</w:t>
      </w:r>
    </w:p>
    <w:p w:rsidR="001D77A1" w:rsidRPr="00747279" w:rsidRDefault="001D77A1" w:rsidP="00130F7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7279">
        <w:rPr>
          <w:rFonts w:ascii="Times New Roman" w:hAnsi="Times New Roman" w:cs="Times New Roman"/>
          <w:sz w:val="26"/>
          <w:szCs w:val="26"/>
        </w:rPr>
        <w:t>Макроэкономические риски связаны с возможностью ухудшения внутренней и внешней конъюнктуры, снижением темпов роста экономики, высокой инфляцией, что может негативно повлиять на совершенствование системы управления имуществом</w:t>
      </w:r>
      <w:r w:rsidR="00FD1BFB" w:rsidRPr="00747279">
        <w:rPr>
          <w:rFonts w:ascii="Times New Roman" w:hAnsi="Times New Roman" w:cs="Times New Roman"/>
          <w:sz w:val="26"/>
          <w:szCs w:val="26"/>
        </w:rPr>
        <w:t xml:space="preserve"> городского округа Кинель</w:t>
      </w:r>
      <w:r w:rsidRPr="00747279">
        <w:rPr>
          <w:rFonts w:ascii="Times New Roman" w:hAnsi="Times New Roman" w:cs="Times New Roman"/>
          <w:sz w:val="26"/>
          <w:szCs w:val="26"/>
        </w:rPr>
        <w:t>.</w:t>
      </w:r>
    </w:p>
    <w:p w:rsidR="00A8787C" w:rsidRPr="00747279" w:rsidRDefault="00A8787C" w:rsidP="00130F7B">
      <w:pPr>
        <w:widowControl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747279">
        <w:rPr>
          <w:rFonts w:ascii="Times New Roman" w:hAnsi="Times New Roman"/>
          <w:sz w:val="26"/>
          <w:szCs w:val="26"/>
        </w:rPr>
        <w:t>Финансовые риски связанны с недостаточным выделением бюджетных средств в рамках финансового года на реализацию программных мероприятий, вследствие чего могут изменяться сроки выполнения мероприятий. Кроме того, могут возникнуть риски следующего характера: изменение действующего законодательства по вопросам оформления земельно-правовых отношений, неисполнение договорных обязательств арендаторами, неисполнение и (или) ненадлежащее исполнение управляющими компаниями полномочий по содержанию и ремонту нежилых муниципальных помещений. В этом случае объемы финансирования мероприятий Программы уточняются и в случае необходимости вносятся соответствующие изменения в Программу.</w:t>
      </w:r>
    </w:p>
    <w:p w:rsidR="0049582A" w:rsidRPr="00747279" w:rsidRDefault="0049582A" w:rsidP="00130F7B">
      <w:pPr>
        <w:widowControl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519C9" w:rsidRPr="006A6156" w:rsidRDefault="003829B8">
      <w:pPr>
        <w:widowControl w:val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747279">
        <w:rPr>
          <w:rFonts w:ascii="Times New Roman" w:hAnsi="Times New Roman"/>
          <w:b/>
          <w:sz w:val="26"/>
          <w:szCs w:val="26"/>
        </w:rPr>
        <w:t xml:space="preserve">2. </w:t>
      </w:r>
      <w:r w:rsidR="008A2E63" w:rsidRPr="00747279">
        <w:rPr>
          <w:rFonts w:ascii="Times New Roman" w:hAnsi="Times New Roman"/>
          <w:b/>
          <w:sz w:val="26"/>
          <w:szCs w:val="26"/>
        </w:rPr>
        <w:t>Основные ц</w:t>
      </w:r>
      <w:r w:rsidRPr="00747279">
        <w:rPr>
          <w:rFonts w:ascii="Times New Roman" w:hAnsi="Times New Roman"/>
          <w:b/>
          <w:sz w:val="26"/>
          <w:szCs w:val="26"/>
        </w:rPr>
        <w:t>ели и задачи Программы,</w:t>
      </w:r>
      <w:r w:rsidR="008A2E63" w:rsidRPr="00747279">
        <w:rPr>
          <w:rFonts w:ascii="Times New Roman" w:hAnsi="Times New Roman"/>
          <w:b/>
          <w:sz w:val="26"/>
          <w:szCs w:val="26"/>
        </w:rPr>
        <w:t xml:space="preserve"> этапы и </w:t>
      </w:r>
      <w:r w:rsidRPr="00747279">
        <w:rPr>
          <w:rFonts w:ascii="Times New Roman" w:hAnsi="Times New Roman"/>
          <w:b/>
          <w:sz w:val="26"/>
          <w:szCs w:val="26"/>
        </w:rPr>
        <w:t xml:space="preserve"> сроки реализации </w:t>
      </w:r>
      <w:r w:rsidR="00125024" w:rsidRPr="00747279">
        <w:rPr>
          <w:rFonts w:ascii="Times New Roman" w:hAnsi="Times New Roman"/>
          <w:b/>
          <w:sz w:val="26"/>
          <w:szCs w:val="26"/>
        </w:rPr>
        <w:t>Программы</w:t>
      </w:r>
      <w:r w:rsidR="008A2E63" w:rsidRPr="00747279">
        <w:rPr>
          <w:rFonts w:ascii="Times New Roman" w:hAnsi="Times New Roman"/>
          <w:b/>
          <w:sz w:val="26"/>
          <w:szCs w:val="26"/>
        </w:rPr>
        <w:t>, конечные результаты реализации Программы</w:t>
      </w:r>
    </w:p>
    <w:p w:rsidR="003519C9" w:rsidRPr="006A6156" w:rsidRDefault="003829B8">
      <w:pPr>
        <w:widowControl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A6156">
        <w:rPr>
          <w:rFonts w:ascii="Times New Roman" w:hAnsi="Times New Roman"/>
          <w:sz w:val="26"/>
          <w:szCs w:val="26"/>
        </w:rPr>
        <w:t>В соответствии с обозначенными проблемами данная Программа направлена на повышение эффективности системы управления и распоряжения муниципальной собственностью (имуществом, земельными участками и имуществом казны) городского округа Кинель Самарской области.</w:t>
      </w:r>
    </w:p>
    <w:p w:rsidR="003519C9" w:rsidRPr="006A6156" w:rsidRDefault="003829B8">
      <w:pPr>
        <w:widowControl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A6156">
        <w:rPr>
          <w:rFonts w:ascii="Times New Roman" w:hAnsi="Times New Roman"/>
          <w:sz w:val="26"/>
          <w:szCs w:val="26"/>
        </w:rPr>
        <w:t>Для достижения этой цели предусматривается решение следующих задач:</w:t>
      </w:r>
    </w:p>
    <w:p w:rsidR="003519C9" w:rsidRPr="006A6156" w:rsidRDefault="003829B8">
      <w:pPr>
        <w:widowControl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A6156">
        <w:rPr>
          <w:rFonts w:ascii="Times New Roman" w:hAnsi="Times New Roman"/>
          <w:sz w:val="26"/>
          <w:szCs w:val="26"/>
        </w:rPr>
        <w:t>1. Учет имущества и земельных участков, находящихся в муниципальной собственности, в Реестре, обеспечение достоверности и актуализации сведений Реестра.</w:t>
      </w:r>
    </w:p>
    <w:p w:rsidR="003519C9" w:rsidRPr="006A6156" w:rsidRDefault="003829B8">
      <w:pPr>
        <w:widowControl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A6156">
        <w:rPr>
          <w:rFonts w:ascii="Times New Roman" w:hAnsi="Times New Roman"/>
          <w:sz w:val="26"/>
          <w:szCs w:val="26"/>
        </w:rPr>
        <w:lastRenderedPageBreak/>
        <w:t>Для решения данной задачи планируется проведение следующих мероприятий:</w:t>
      </w:r>
    </w:p>
    <w:p w:rsidR="003519C9" w:rsidRPr="006A6156" w:rsidRDefault="003829B8">
      <w:pPr>
        <w:widowControl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A6156">
        <w:rPr>
          <w:rFonts w:ascii="Times New Roman" w:hAnsi="Times New Roman"/>
          <w:sz w:val="26"/>
          <w:szCs w:val="26"/>
        </w:rPr>
        <w:t>- техническая инвентаризация объектов, находящихся в муниципальной собственности;</w:t>
      </w:r>
    </w:p>
    <w:p w:rsidR="003519C9" w:rsidRPr="006A6156" w:rsidRDefault="003829B8">
      <w:pPr>
        <w:widowControl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A6156">
        <w:rPr>
          <w:rFonts w:ascii="Times New Roman" w:hAnsi="Times New Roman"/>
          <w:sz w:val="26"/>
          <w:szCs w:val="26"/>
        </w:rPr>
        <w:t>- проектно-экспертные работы, связанные с перепланировкой и реконструкцией муниципального имущества;</w:t>
      </w:r>
    </w:p>
    <w:p w:rsidR="003519C9" w:rsidRPr="006A6156" w:rsidRDefault="003829B8">
      <w:pPr>
        <w:widowControl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A6156">
        <w:rPr>
          <w:rFonts w:ascii="Times New Roman" w:hAnsi="Times New Roman"/>
          <w:sz w:val="26"/>
          <w:szCs w:val="26"/>
        </w:rPr>
        <w:t>- кадастровые работы в отношении земельных участков, находящихся в муниципальной собственности;</w:t>
      </w:r>
    </w:p>
    <w:p w:rsidR="003519C9" w:rsidRPr="006A6156" w:rsidRDefault="003829B8">
      <w:pPr>
        <w:widowControl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A6156">
        <w:rPr>
          <w:rFonts w:ascii="Times New Roman" w:hAnsi="Times New Roman"/>
          <w:sz w:val="26"/>
          <w:szCs w:val="26"/>
        </w:rPr>
        <w:t>- регистрация права собственности муниципального образования в Едином государственном реестре прав на недвижимость.</w:t>
      </w:r>
    </w:p>
    <w:p w:rsidR="003519C9" w:rsidRPr="006A6156" w:rsidRDefault="003829B8">
      <w:pPr>
        <w:widowControl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A6156">
        <w:rPr>
          <w:rFonts w:ascii="Times New Roman" w:hAnsi="Times New Roman"/>
          <w:sz w:val="26"/>
          <w:szCs w:val="26"/>
        </w:rPr>
        <w:t>2. Обеспечение бесплатно граждан, имеющих трех и более детей, земельными участками для индивидуального жилищного строительства.</w:t>
      </w:r>
    </w:p>
    <w:p w:rsidR="003519C9" w:rsidRPr="006A6156" w:rsidRDefault="003829B8">
      <w:pPr>
        <w:widowControl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A6156">
        <w:rPr>
          <w:rFonts w:ascii="Times New Roman" w:hAnsi="Times New Roman"/>
          <w:sz w:val="26"/>
          <w:szCs w:val="26"/>
        </w:rPr>
        <w:t>Для решения этой задачи планируется:</w:t>
      </w:r>
    </w:p>
    <w:p w:rsidR="003519C9" w:rsidRPr="006A6156" w:rsidRDefault="003829B8">
      <w:pPr>
        <w:widowControl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A6156">
        <w:rPr>
          <w:rFonts w:ascii="Times New Roman" w:hAnsi="Times New Roman"/>
          <w:sz w:val="26"/>
          <w:szCs w:val="26"/>
        </w:rPr>
        <w:t>- проведение кадастровых работ в отношении земельных участков для индивидуального жилищного строительства, предоставляемых бесплатно гражданам, имеющим трех и более детей.</w:t>
      </w:r>
    </w:p>
    <w:p w:rsidR="003519C9" w:rsidRPr="006A6156" w:rsidRDefault="003829B8">
      <w:pPr>
        <w:widowControl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A6156">
        <w:rPr>
          <w:rFonts w:ascii="Times New Roman" w:hAnsi="Times New Roman"/>
          <w:sz w:val="26"/>
          <w:szCs w:val="26"/>
        </w:rPr>
        <w:t>3. Увеличение доходов бюджета от продажи и использования имущества, составляющего муниципальную казну, в том числе земельных участков, находящихся в муниципальной собственности и земельных участков, государственная собственность на которые не разграничена.</w:t>
      </w:r>
    </w:p>
    <w:p w:rsidR="003519C9" w:rsidRPr="006A6156" w:rsidRDefault="003829B8">
      <w:pPr>
        <w:widowControl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A6156">
        <w:rPr>
          <w:rFonts w:ascii="Times New Roman" w:hAnsi="Times New Roman"/>
          <w:sz w:val="26"/>
          <w:szCs w:val="26"/>
        </w:rPr>
        <w:t>Для решения этой задачи планируются:</w:t>
      </w:r>
    </w:p>
    <w:p w:rsidR="003519C9" w:rsidRPr="006A6156" w:rsidRDefault="003829B8">
      <w:pPr>
        <w:widowControl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A6156">
        <w:rPr>
          <w:rFonts w:ascii="Times New Roman" w:hAnsi="Times New Roman"/>
          <w:sz w:val="26"/>
          <w:szCs w:val="26"/>
        </w:rPr>
        <w:t>- оценка рыночной стоимости арендных платежей с целью передачи в аренду имущества, а также стоимости имущества муниципальной казны для его приватизации;</w:t>
      </w:r>
    </w:p>
    <w:p w:rsidR="003519C9" w:rsidRPr="006A6156" w:rsidRDefault="003829B8">
      <w:pPr>
        <w:widowControl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A6156">
        <w:rPr>
          <w:rFonts w:ascii="Times New Roman" w:hAnsi="Times New Roman"/>
          <w:sz w:val="26"/>
          <w:szCs w:val="26"/>
        </w:rPr>
        <w:t>- оценка рыночной стоимости имущества казны для его приватизации;</w:t>
      </w:r>
    </w:p>
    <w:p w:rsidR="003519C9" w:rsidRPr="006A6156" w:rsidRDefault="003829B8">
      <w:pPr>
        <w:widowControl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A6156">
        <w:rPr>
          <w:rFonts w:ascii="Times New Roman" w:hAnsi="Times New Roman"/>
          <w:sz w:val="26"/>
          <w:szCs w:val="26"/>
        </w:rPr>
        <w:t>- оценка рыночной стоимости земельных участков, находящихся в муниципальной собственности, и земельных участков, государственная собственность на которые не разграничена;</w:t>
      </w:r>
    </w:p>
    <w:p w:rsidR="003519C9" w:rsidRPr="006A6156" w:rsidRDefault="003829B8">
      <w:pPr>
        <w:widowControl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A6156">
        <w:rPr>
          <w:rFonts w:ascii="Times New Roman" w:hAnsi="Times New Roman"/>
          <w:sz w:val="26"/>
          <w:szCs w:val="26"/>
        </w:rPr>
        <w:t>- кадастровые работы в отношении земельных участков, государственная собственность на которые не разграничена, в случае предоставления их на торгах;</w:t>
      </w:r>
    </w:p>
    <w:p w:rsidR="003519C9" w:rsidRPr="006A6156" w:rsidRDefault="003829B8">
      <w:pPr>
        <w:widowControl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A6156">
        <w:rPr>
          <w:rFonts w:ascii="Times New Roman" w:hAnsi="Times New Roman"/>
          <w:sz w:val="26"/>
          <w:szCs w:val="26"/>
        </w:rPr>
        <w:t>- размещение информационных материалов с целью проведения торгов по продаже земельных участков, имущества муниципальной казны, либо права на заключение договоров аренды земельных участков, имущества муниципальной казны;</w:t>
      </w:r>
    </w:p>
    <w:p w:rsidR="003519C9" w:rsidRPr="006A6156" w:rsidRDefault="003829B8">
      <w:pPr>
        <w:widowControl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A6156">
        <w:rPr>
          <w:rFonts w:ascii="Times New Roman" w:hAnsi="Times New Roman"/>
          <w:sz w:val="26"/>
          <w:szCs w:val="26"/>
        </w:rPr>
        <w:t>- контроль за своевременностью и полнотой перечисления в муниципальный бюджет арендной платы за объекты муниципального имущества и земельных участков.</w:t>
      </w:r>
    </w:p>
    <w:p w:rsidR="003519C9" w:rsidRPr="006A6156" w:rsidRDefault="003829B8">
      <w:pPr>
        <w:widowControl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A6156">
        <w:rPr>
          <w:rFonts w:ascii="Times New Roman" w:hAnsi="Times New Roman"/>
          <w:sz w:val="26"/>
          <w:szCs w:val="26"/>
        </w:rPr>
        <w:t>4. Обеспечение содержания и контроля за сохранностью муниципального имущества на основе его надлежащего содержания и своевременного ремонта.</w:t>
      </w:r>
    </w:p>
    <w:p w:rsidR="003519C9" w:rsidRPr="006A6156" w:rsidRDefault="003829B8">
      <w:pPr>
        <w:widowControl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A6156">
        <w:rPr>
          <w:rFonts w:ascii="Times New Roman" w:hAnsi="Times New Roman"/>
          <w:sz w:val="26"/>
          <w:szCs w:val="26"/>
        </w:rPr>
        <w:t>Для решения этой задачи планируются:</w:t>
      </w:r>
    </w:p>
    <w:p w:rsidR="003519C9" w:rsidRPr="006A6156" w:rsidRDefault="003829B8">
      <w:pPr>
        <w:widowControl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A6156">
        <w:rPr>
          <w:rFonts w:ascii="Times New Roman" w:hAnsi="Times New Roman"/>
          <w:sz w:val="26"/>
          <w:szCs w:val="26"/>
        </w:rPr>
        <w:t>- проведение ремонта имущества объектов муниципальной казны;</w:t>
      </w:r>
    </w:p>
    <w:p w:rsidR="003519C9" w:rsidRPr="006A6156" w:rsidRDefault="003829B8">
      <w:pPr>
        <w:widowControl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A6156">
        <w:rPr>
          <w:rFonts w:ascii="Times New Roman" w:hAnsi="Times New Roman"/>
          <w:sz w:val="26"/>
          <w:szCs w:val="26"/>
        </w:rPr>
        <w:t>- организация содержания имущества муниципальной казны.</w:t>
      </w:r>
    </w:p>
    <w:p w:rsidR="00521E5A" w:rsidRPr="00521E5A" w:rsidRDefault="00521E5A" w:rsidP="00521E5A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47279">
        <w:rPr>
          <w:rFonts w:ascii="Times New Roman" w:hAnsi="Times New Roman"/>
          <w:sz w:val="26"/>
          <w:szCs w:val="26"/>
        </w:rPr>
        <w:lastRenderedPageBreak/>
        <w:t>Программа  рассчитана на период с 2023 по 2027 год и реализуется в один этап.</w:t>
      </w:r>
    </w:p>
    <w:p w:rsidR="003519C9" w:rsidRPr="006A6156" w:rsidRDefault="003519C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519C9" w:rsidRPr="006A6156" w:rsidRDefault="003829B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A6156">
        <w:rPr>
          <w:rFonts w:ascii="Times New Roman" w:hAnsi="Times New Roman"/>
          <w:b/>
          <w:sz w:val="26"/>
          <w:szCs w:val="26"/>
        </w:rPr>
        <w:t xml:space="preserve">3. Индикаторы и показатели, характеризующиеся ежегодный ход </w:t>
      </w:r>
    </w:p>
    <w:p w:rsidR="003519C9" w:rsidRPr="006A6156" w:rsidRDefault="003829B8">
      <w:pPr>
        <w:jc w:val="center"/>
        <w:rPr>
          <w:rFonts w:ascii="Times New Roman" w:hAnsi="Times New Roman"/>
          <w:b/>
          <w:sz w:val="26"/>
          <w:szCs w:val="26"/>
        </w:rPr>
      </w:pPr>
      <w:r w:rsidRPr="006A6156">
        <w:rPr>
          <w:rFonts w:ascii="Times New Roman" w:hAnsi="Times New Roman"/>
          <w:b/>
          <w:sz w:val="26"/>
          <w:szCs w:val="26"/>
        </w:rPr>
        <w:t>и итоги реализации Программы</w:t>
      </w:r>
    </w:p>
    <w:p w:rsidR="003519C9" w:rsidRPr="006A6156" w:rsidRDefault="003829B8" w:rsidP="0014264E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A6156">
        <w:rPr>
          <w:rFonts w:ascii="Times New Roman" w:hAnsi="Times New Roman"/>
          <w:sz w:val="26"/>
          <w:szCs w:val="26"/>
        </w:rPr>
        <w:t>Достижение целей и задач Программы оценивается через систему следующих показателей (индикаторов):</w:t>
      </w:r>
    </w:p>
    <w:tbl>
      <w:tblPr>
        <w:tblW w:w="0" w:type="auto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498"/>
      </w:tblGrid>
      <w:tr w:rsidR="003519C9" w:rsidRPr="006A6156">
        <w:tc>
          <w:tcPr>
            <w:tcW w:w="9498" w:type="dxa"/>
            <w:tcMar>
              <w:left w:w="75" w:type="dxa"/>
              <w:right w:w="75" w:type="dxa"/>
            </w:tcMar>
          </w:tcPr>
          <w:p w:rsidR="003519C9" w:rsidRPr="006A6156" w:rsidRDefault="003829B8" w:rsidP="001426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156">
              <w:rPr>
                <w:rFonts w:ascii="Times New Roman" w:hAnsi="Times New Roman"/>
                <w:sz w:val="26"/>
                <w:szCs w:val="26"/>
              </w:rPr>
              <w:t>1. количество объектов муниципальной казны, в отношении которых проведена  техническая инвентаризация;</w:t>
            </w:r>
          </w:p>
        </w:tc>
      </w:tr>
      <w:tr w:rsidR="003519C9" w:rsidRPr="006A6156">
        <w:tc>
          <w:tcPr>
            <w:tcW w:w="9498" w:type="dxa"/>
            <w:tcMar>
              <w:left w:w="75" w:type="dxa"/>
              <w:right w:w="75" w:type="dxa"/>
            </w:tcMar>
          </w:tcPr>
          <w:p w:rsidR="003519C9" w:rsidRPr="006A6156" w:rsidRDefault="003829B8" w:rsidP="001426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156">
              <w:rPr>
                <w:rFonts w:ascii="Times New Roman" w:hAnsi="Times New Roman"/>
                <w:sz w:val="26"/>
                <w:szCs w:val="26"/>
              </w:rPr>
              <w:t>2. количество земельных участков, находящихся в муниципальной собственности</w:t>
            </w:r>
            <w:r w:rsidR="00B87C6E">
              <w:rPr>
                <w:rFonts w:ascii="Times New Roman" w:hAnsi="Times New Roman"/>
                <w:sz w:val="26"/>
                <w:szCs w:val="26"/>
              </w:rPr>
              <w:t xml:space="preserve">, а также </w:t>
            </w:r>
            <w:r w:rsidR="00B87C6E" w:rsidRPr="006A6156">
              <w:rPr>
                <w:rFonts w:ascii="Times New Roman" w:hAnsi="Times New Roman"/>
                <w:sz w:val="26"/>
                <w:szCs w:val="26"/>
              </w:rPr>
              <w:t>государственная собственность на которые не разграничена</w:t>
            </w:r>
            <w:r w:rsidRPr="006A6156">
              <w:rPr>
                <w:rFonts w:ascii="Times New Roman" w:hAnsi="Times New Roman"/>
                <w:sz w:val="26"/>
                <w:szCs w:val="26"/>
              </w:rPr>
              <w:t>, в отношении которых проведены кадастровые работы;</w:t>
            </w:r>
          </w:p>
        </w:tc>
      </w:tr>
      <w:tr w:rsidR="003519C9" w:rsidRPr="006A6156">
        <w:tc>
          <w:tcPr>
            <w:tcW w:w="9498" w:type="dxa"/>
            <w:tcMar>
              <w:left w:w="75" w:type="dxa"/>
              <w:right w:w="75" w:type="dxa"/>
            </w:tcMar>
          </w:tcPr>
          <w:p w:rsidR="003519C9" w:rsidRPr="006A6156" w:rsidRDefault="00B87C6E" w:rsidP="001426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3829B8" w:rsidRPr="006A6156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B87C6E">
              <w:rPr>
                <w:rFonts w:ascii="Times New Roman" w:hAnsi="Times New Roman"/>
                <w:sz w:val="26"/>
                <w:szCs w:val="26"/>
              </w:rPr>
              <w:t>количество объектов муниципального недвижимого имущества, сооружений и земельных участков, внесенных в реестр муниципальной собственности городского округа Кинель;</w:t>
            </w:r>
          </w:p>
        </w:tc>
      </w:tr>
      <w:tr w:rsidR="003519C9" w:rsidRPr="006A6156">
        <w:trPr>
          <w:trHeight w:val="581"/>
        </w:trPr>
        <w:tc>
          <w:tcPr>
            <w:tcW w:w="9498" w:type="dxa"/>
            <w:tcMar>
              <w:left w:w="75" w:type="dxa"/>
              <w:right w:w="75" w:type="dxa"/>
            </w:tcMar>
          </w:tcPr>
          <w:p w:rsidR="003519C9" w:rsidRPr="006A6156" w:rsidRDefault="00B87C6E" w:rsidP="001426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3829B8" w:rsidRPr="006A6156">
              <w:rPr>
                <w:rFonts w:ascii="Times New Roman" w:hAnsi="Times New Roman"/>
                <w:sz w:val="26"/>
                <w:szCs w:val="26"/>
              </w:rPr>
              <w:t>. количество объектов, на которые произведена регистрация права собственности муниципального образования в Едином государственном реестре прав на недвижимость;</w:t>
            </w:r>
          </w:p>
        </w:tc>
      </w:tr>
      <w:tr w:rsidR="003519C9" w:rsidRPr="006A6156">
        <w:tc>
          <w:tcPr>
            <w:tcW w:w="9498" w:type="dxa"/>
            <w:tcMar>
              <w:left w:w="75" w:type="dxa"/>
              <w:right w:w="75" w:type="dxa"/>
            </w:tcMar>
          </w:tcPr>
          <w:p w:rsidR="003519C9" w:rsidRPr="006A6156" w:rsidRDefault="00B87C6E" w:rsidP="001426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3829B8" w:rsidRPr="006A6156">
              <w:rPr>
                <w:rFonts w:ascii="Times New Roman" w:hAnsi="Times New Roman"/>
                <w:sz w:val="26"/>
                <w:szCs w:val="26"/>
              </w:rPr>
              <w:t>. проведение кадастровых работ в отношении земельных участков для индивидуального жилищного строительства, предоставляемых бесплатно гражданам, имеющим трех и более детей;</w:t>
            </w:r>
          </w:p>
        </w:tc>
      </w:tr>
      <w:tr w:rsidR="003519C9" w:rsidRPr="006A6156">
        <w:tc>
          <w:tcPr>
            <w:tcW w:w="9498" w:type="dxa"/>
            <w:tcMar>
              <w:left w:w="75" w:type="dxa"/>
              <w:right w:w="75" w:type="dxa"/>
            </w:tcMar>
          </w:tcPr>
          <w:p w:rsidR="003519C9" w:rsidRPr="006A6156" w:rsidRDefault="00B87C6E" w:rsidP="001426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3829B8" w:rsidRPr="006A6156">
              <w:rPr>
                <w:rFonts w:ascii="Times New Roman" w:hAnsi="Times New Roman"/>
                <w:sz w:val="26"/>
                <w:szCs w:val="26"/>
              </w:rPr>
              <w:t>. процент выполнения плана по доходам муниципального бюджета от управления и распоряжения муниципальным имуществом и земельными участками;</w:t>
            </w:r>
          </w:p>
        </w:tc>
      </w:tr>
      <w:tr w:rsidR="003519C9" w:rsidRPr="006A6156">
        <w:tc>
          <w:tcPr>
            <w:tcW w:w="9498" w:type="dxa"/>
            <w:tcMar>
              <w:left w:w="75" w:type="dxa"/>
              <w:right w:w="75" w:type="dxa"/>
            </w:tcMar>
          </w:tcPr>
          <w:p w:rsidR="003519C9" w:rsidRPr="006A6156" w:rsidRDefault="00B87C6E" w:rsidP="001426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3829B8" w:rsidRPr="006A6156">
              <w:rPr>
                <w:rFonts w:ascii="Times New Roman" w:hAnsi="Times New Roman"/>
                <w:sz w:val="26"/>
                <w:szCs w:val="26"/>
              </w:rPr>
              <w:t>. количество объектов, по которым проведена оценка рыночной стоимости имущества (арендной платы) с целью приватизации (передачи в аренду);</w:t>
            </w:r>
          </w:p>
        </w:tc>
      </w:tr>
      <w:tr w:rsidR="003519C9" w:rsidRPr="006A6156">
        <w:tc>
          <w:tcPr>
            <w:tcW w:w="9498" w:type="dxa"/>
            <w:tcMar>
              <w:left w:w="75" w:type="dxa"/>
              <w:right w:w="75" w:type="dxa"/>
            </w:tcMar>
          </w:tcPr>
          <w:p w:rsidR="003519C9" w:rsidRPr="006A6156" w:rsidRDefault="00B87C6E" w:rsidP="001426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3829B8" w:rsidRPr="006A6156">
              <w:rPr>
                <w:rFonts w:ascii="Times New Roman" w:hAnsi="Times New Roman"/>
                <w:sz w:val="26"/>
                <w:szCs w:val="26"/>
              </w:rPr>
              <w:t>. процент выполнения работ по инвентаризации арендованных объектов нежилых муниципальных помещений со сверкой расчетов платежей по арендной плате;</w:t>
            </w:r>
          </w:p>
        </w:tc>
      </w:tr>
      <w:tr w:rsidR="003519C9" w:rsidRPr="006A6156">
        <w:trPr>
          <w:trHeight w:val="483"/>
        </w:trPr>
        <w:tc>
          <w:tcPr>
            <w:tcW w:w="9498" w:type="dxa"/>
            <w:tcMar>
              <w:left w:w="75" w:type="dxa"/>
              <w:right w:w="75" w:type="dxa"/>
            </w:tcMar>
          </w:tcPr>
          <w:p w:rsidR="003519C9" w:rsidRPr="006A6156" w:rsidRDefault="00B87C6E" w:rsidP="001426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3829B8" w:rsidRPr="006A6156">
              <w:rPr>
                <w:rFonts w:ascii="Times New Roman" w:hAnsi="Times New Roman"/>
                <w:sz w:val="26"/>
                <w:szCs w:val="26"/>
              </w:rPr>
              <w:t>. размещение информационных материалов для последующей продажи (передачи в аренду) имущества и земельных участков;</w:t>
            </w:r>
          </w:p>
        </w:tc>
      </w:tr>
      <w:tr w:rsidR="003519C9" w:rsidRPr="006A6156">
        <w:tc>
          <w:tcPr>
            <w:tcW w:w="9498" w:type="dxa"/>
            <w:tcMar>
              <w:left w:w="75" w:type="dxa"/>
              <w:right w:w="75" w:type="dxa"/>
            </w:tcMar>
          </w:tcPr>
          <w:p w:rsidR="00B87C6E" w:rsidRPr="00B87C6E" w:rsidRDefault="003829B8" w:rsidP="00B87C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156">
              <w:rPr>
                <w:rFonts w:ascii="Times New Roman" w:hAnsi="Times New Roman"/>
                <w:sz w:val="26"/>
                <w:szCs w:val="26"/>
              </w:rPr>
              <w:t>1</w:t>
            </w:r>
            <w:r w:rsidR="00B87C6E">
              <w:rPr>
                <w:rFonts w:ascii="Times New Roman" w:hAnsi="Times New Roman"/>
                <w:sz w:val="26"/>
                <w:szCs w:val="26"/>
              </w:rPr>
              <w:t>0</w:t>
            </w:r>
            <w:r w:rsidRPr="006A6156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B87C6E" w:rsidRPr="00B87C6E">
              <w:rPr>
                <w:rFonts w:ascii="Times New Roman" w:hAnsi="Times New Roman"/>
                <w:sz w:val="26"/>
                <w:szCs w:val="26"/>
              </w:rPr>
              <w:t xml:space="preserve">количество объектов казны, находящихся в реестре муниципального образования, содержание которых организовано за счет средств бюджета </w:t>
            </w:r>
            <w:proofErr w:type="spellStart"/>
            <w:r w:rsidR="00B87C6E" w:rsidRPr="00B87C6E">
              <w:rPr>
                <w:rFonts w:ascii="Times New Roman" w:hAnsi="Times New Roman"/>
                <w:sz w:val="26"/>
                <w:szCs w:val="26"/>
              </w:rPr>
              <w:t>г.о.Кинель</w:t>
            </w:r>
            <w:proofErr w:type="spellEnd"/>
            <w:r w:rsidR="00B87C6E" w:rsidRPr="00B87C6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87C6E" w:rsidRPr="00B87C6E" w:rsidRDefault="00B87C6E" w:rsidP="00B87C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11. </w:t>
            </w:r>
            <w:r w:rsidRPr="00B87C6E">
              <w:rPr>
                <w:rFonts w:ascii="Times New Roman" w:hAnsi="Times New Roman"/>
                <w:sz w:val="26"/>
                <w:szCs w:val="26"/>
              </w:rPr>
              <w:t>отчисления на капитальный ремонт жилых муниципальных помещений в многоквартирных жилых домах, находящихся в муниципальной собственности;</w:t>
            </w:r>
          </w:p>
          <w:p w:rsidR="003519C9" w:rsidRPr="006A6156" w:rsidRDefault="00B87C6E" w:rsidP="00B87C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12. </w:t>
            </w:r>
            <w:r w:rsidRPr="00B87C6E">
              <w:rPr>
                <w:rFonts w:ascii="Times New Roman" w:hAnsi="Times New Roman"/>
                <w:sz w:val="26"/>
                <w:szCs w:val="26"/>
              </w:rPr>
              <w:t>выполнение обязательств по содержанию имущества казны, пригодного для эксплуатации, охрана имущества казны и оплата коммунальных услуг и эксплуатационных расходов.</w:t>
            </w:r>
          </w:p>
        </w:tc>
      </w:tr>
      <w:tr w:rsidR="003519C9" w:rsidRPr="006A6156">
        <w:tc>
          <w:tcPr>
            <w:tcW w:w="9498" w:type="dxa"/>
            <w:tcMar>
              <w:left w:w="75" w:type="dxa"/>
              <w:right w:w="75" w:type="dxa"/>
            </w:tcMar>
          </w:tcPr>
          <w:p w:rsidR="003519C9" w:rsidRPr="006A6156" w:rsidRDefault="003829B8" w:rsidP="001426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156">
              <w:rPr>
                <w:rFonts w:ascii="Times New Roman" w:hAnsi="Times New Roman"/>
                <w:sz w:val="26"/>
                <w:szCs w:val="26"/>
              </w:rPr>
              <w:t>1</w:t>
            </w:r>
            <w:r w:rsidR="00B87C6E">
              <w:rPr>
                <w:rFonts w:ascii="Times New Roman" w:hAnsi="Times New Roman"/>
                <w:sz w:val="26"/>
                <w:szCs w:val="26"/>
              </w:rPr>
              <w:t>3</w:t>
            </w:r>
            <w:r w:rsidRPr="006A6156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B87C6E" w:rsidRPr="00B87C6E">
              <w:rPr>
                <w:rFonts w:ascii="Times New Roman" w:hAnsi="Times New Roman"/>
                <w:sz w:val="26"/>
                <w:szCs w:val="26"/>
              </w:rPr>
              <w:t>количество объектов имущества, включенного в Перечень имущества для предоставления субъектам МСП</w:t>
            </w:r>
            <w:r w:rsidRPr="006A6156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3519C9" w:rsidRPr="006A6156">
        <w:tc>
          <w:tcPr>
            <w:tcW w:w="9498" w:type="dxa"/>
            <w:tcMar>
              <w:left w:w="75" w:type="dxa"/>
              <w:right w:w="75" w:type="dxa"/>
            </w:tcMar>
          </w:tcPr>
          <w:p w:rsidR="003519C9" w:rsidRPr="006A6156" w:rsidRDefault="003829B8" w:rsidP="001426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156">
              <w:rPr>
                <w:rFonts w:ascii="Times New Roman" w:hAnsi="Times New Roman"/>
                <w:sz w:val="26"/>
                <w:szCs w:val="26"/>
              </w:rPr>
              <w:t>1</w:t>
            </w:r>
            <w:r w:rsidR="00B87C6E">
              <w:rPr>
                <w:rFonts w:ascii="Times New Roman" w:hAnsi="Times New Roman"/>
                <w:sz w:val="26"/>
                <w:szCs w:val="26"/>
              </w:rPr>
              <w:t>4</w:t>
            </w:r>
            <w:r w:rsidRPr="006A6156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B87C6E" w:rsidRPr="00B87C6E">
              <w:rPr>
                <w:rFonts w:ascii="Times New Roman" w:hAnsi="Times New Roman"/>
                <w:sz w:val="26"/>
                <w:szCs w:val="26"/>
              </w:rPr>
              <w:t xml:space="preserve">доля сданных в аренду субъектам МСП, объектов </w:t>
            </w:r>
            <w:r w:rsidR="00F543AD">
              <w:rPr>
                <w:rFonts w:ascii="Times New Roman" w:hAnsi="Times New Roman"/>
                <w:sz w:val="26"/>
                <w:szCs w:val="26"/>
              </w:rPr>
              <w:t>и</w:t>
            </w:r>
            <w:r w:rsidR="00B87C6E" w:rsidRPr="00B87C6E">
              <w:rPr>
                <w:rFonts w:ascii="Times New Roman" w:hAnsi="Times New Roman"/>
                <w:sz w:val="26"/>
                <w:szCs w:val="26"/>
              </w:rPr>
              <w:t>мущества, включенных в Перечень имущества для предоставления субъектам МСП, в общем количестве объектов имущества, включенных в Перечень имущества для предоставления субъектам МСП</w:t>
            </w:r>
            <w:r w:rsidRPr="006A615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1B27BB" w:rsidRPr="001B27BB" w:rsidRDefault="001B27BB" w:rsidP="001B27BB">
      <w:pPr>
        <w:ind w:firstLine="720"/>
        <w:jc w:val="both"/>
        <w:rPr>
          <w:rFonts w:ascii="Times New Roman" w:hAnsi="Times New Roman"/>
          <w:bCs/>
          <w:sz w:val="26"/>
          <w:szCs w:val="26"/>
        </w:rPr>
      </w:pPr>
      <w:bookmarkStart w:id="5" w:name="Par130"/>
      <w:bookmarkStart w:id="6" w:name="Par187"/>
      <w:bookmarkEnd w:id="5"/>
      <w:bookmarkEnd w:id="6"/>
      <w:r w:rsidRPr="00747279">
        <w:rPr>
          <w:rFonts w:ascii="Times New Roman" w:hAnsi="Times New Roman"/>
          <w:bCs/>
          <w:sz w:val="26"/>
          <w:szCs w:val="26"/>
        </w:rPr>
        <w:t>Прогнозируемые значения целевых индикаторов и показателей представлены в Приложении №1 к настоящей Программе.</w:t>
      </w:r>
    </w:p>
    <w:p w:rsidR="003519C9" w:rsidRPr="006A6156" w:rsidRDefault="003829B8">
      <w:pPr>
        <w:widowControl w:val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6A6156">
        <w:rPr>
          <w:rFonts w:ascii="Times New Roman" w:hAnsi="Times New Roman"/>
          <w:b/>
          <w:sz w:val="26"/>
          <w:szCs w:val="26"/>
        </w:rPr>
        <w:t>4.Перечень программных мероприятий Программы</w:t>
      </w:r>
    </w:p>
    <w:p w:rsidR="003519C9" w:rsidRPr="006A6156" w:rsidRDefault="003829B8">
      <w:pPr>
        <w:widowControl w:val="0"/>
        <w:spacing w:after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6A6156">
        <w:rPr>
          <w:rFonts w:ascii="Times New Roman" w:hAnsi="Times New Roman"/>
          <w:sz w:val="26"/>
          <w:szCs w:val="26"/>
        </w:rPr>
        <w:lastRenderedPageBreak/>
        <w:t>Программные мероприятия направлены на реализацию поставленных целей и задач.</w:t>
      </w:r>
    </w:p>
    <w:p w:rsidR="003519C9" w:rsidRPr="006A6156" w:rsidRDefault="003829B8">
      <w:pPr>
        <w:widowControl w:val="0"/>
        <w:spacing w:after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6A6156">
        <w:rPr>
          <w:rFonts w:ascii="Times New Roman" w:hAnsi="Times New Roman"/>
          <w:sz w:val="26"/>
          <w:szCs w:val="26"/>
        </w:rPr>
        <w:t xml:space="preserve">Перечень основных мероприятий по реализации Программы приведен в Приложении </w:t>
      </w:r>
      <w:r w:rsidR="00454A35">
        <w:rPr>
          <w:rFonts w:ascii="Times New Roman" w:hAnsi="Times New Roman"/>
          <w:sz w:val="26"/>
          <w:szCs w:val="26"/>
        </w:rPr>
        <w:t>№</w:t>
      </w:r>
      <w:r w:rsidRPr="006A6156">
        <w:rPr>
          <w:rFonts w:ascii="Times New Roman" w:hAnsi="Times New Roman"/>
          <w:sz w:val="26"/>
          <w:szCs w:val="26"/>
        </w:rPr>
        <w:t>2 к настоящей Программе.</w:t>
      </w:r>
    </w:p>
    <w:p w:rsidR="003519C9" w:rsidRPr="006A6156" w:rsidRDefault="003519C9">
      <w:pPr>
        <w:widowControl w:val="0"/>
        <w:spacing w:after="0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3519C9" w:rsidRPr="006A6156" w:rsidRDefault="003829B8" w:rsidP="002B3973">
      <w:pPr>
        <w:spacing w:after="0"/>
        <w:ind w:left="720" w:hanging="720"/>
        <w:jc w:val="center"/>
        <w:rPr>
          <w:rFonts w:ascii="Times New Roman" w:hAnsi="Times New Roman"/>
          <w:b/>
          <w:sz w:val="26"/>
          <w:szCs w:val="26"/>
        </w:rPr>
      </w:pPr>
      <w:r w:rsidRPr="006A6156">
        <w:rPr>
          <w:rFonts w:ascii="Times New Roman" w:hAnsi="Times New Roman"/>
          <w:b/>
          <w:sz w:val="26"/>
          <w:szCs w:val="26"/>
        </w:rPr>
        <w:t>5. Обоснование ресурсного обеспечения Программы</w:t>
      </w:r>
    </w:p>
    <w:p w:rsidR="00454A35" w:rsidRPr="00747279" w:rsidRDefault="00454A35" w:rsidP="002B3973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747279">
        <w:rPr>
          <w:rFonts w:ascii="Times New Roman" w:hAnsi="Times New Roman"/>
          <w:sz w:val="26"/>
          <w:szCs w:val="26"/>
        </w:rPr>
        <w:t xml:space="preserve">         Мероприятия Программы финансируются за счет средств бюджета городского округа Кинель Самарской области, предусмотренных решением Думы городского округа Кинель Самарской области о бюджете городского округа Кинель Самарской области на соответствующий финансовый год и плановый период, в порядке, установленном бюджетным законодательством и муниципальными правовыми актами.</w:t>
      </w:r>
    </w:p>
    <w:p w:rsidR="00454A35" w:rsidRPr="00747279" w:rsidRDefault="00454A35" w:rsidP="002B3973">
      <w:pPr>
        <w:pStyle w:val="ConsPlusNormal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7279">
        <w:rPr>
          <w:rFonts w:ascii="Times New Roman" w:hAnsi="Times New Roman" w:cs="Times New Roman"/>
          <w:color w:val="000000"/>
          <w:sz w:val="26"/>
          <w:szCs w:val="26"/>
        </w:rPr>
        <w:t>Для выполнения мероприятий Программы могут привлекаться средства федерального бюджета, бюджета Самарской области и иные источники в соответствии с законодательством.</w:t>
      </w:r>
    </w:p>
    <w:p w:rsidR="00454A35" w:rsidRPr="00747279" w:rsidRDefault="00454A35" w:rsidP="002B397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47279">
        <w:rPr>
          <w:rFonts w:ascii="Times New Roman" w:hAnsi="Times New Roman"/>
          <w:sz w:val="26"/>
          <w:szCs w:val="26"/>
        </w:rPr>
        <w:t>Общий объем финансирования Программы составляет - 563 636,0 тыс. рублей, в том числеза счет средств бюджета городского округа Кинель Самарской области – 563 636 тыс. рублей. Из них</w:t>
      </w:r>
      <w:proofErr w:type="gramStart"/>
      <w:r w:rsidRPr="00747279">
        <w:rPr>
          <w:rFonts w:ascii="Times New Roman" w:hAnsi="Times New Roman"/>
          <w:sz w:val="26"/>
          <w:szCs w:val="26"/>
        </w:rPr>
        <w:t xml:space="preserve"> :</w:t>
      </w:r>
      <w:proofErr w:type="gramEnd"/>
    </w:p>
    <w:p w:rsidR="00454A35" w:rsidRPr="00747279" w:rsidRDefault="00454A35" w:rsidP="002B3973">
      <w:pPr>
        <w:pStyle w:val="ConsPlusNormal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279">
        <w:rPr>
          <w:rFonts w:ascii="Times New Roman" w:hAnsi="Times New Roman" w:cs="Times New Roman"/>
          <w:sz w:val="26"/>
          <w:szCs w:val="26"/>
        </w:rPr>
        <w:t xml:space="preserve">2023 год — </w:t>
      </w:r>
      <w:r w:rsidRPr="00747279">
        <w:rPr>
          <w:rFonts w:ascii="Times New Roman" w:hAnsi="Times New Roman" w:cs="Times New Roman"/>
          <w:color w:val="000000"/>
          <w:sz w:val="26"/>
          <w:szCs w:val="26"/>
        </w:rPr>
        <w:t>104 640</w:t>
      </w:r>
      <w:r w:rsidRPr="00747279">
        <w:rPr>
          <w:rFonts w:ascii="Times New Roman" w:hAnsi="Times New Roman" w:cs="Times New Roman"/>
          <w:sz w:val="26"/>
          <w:szCs w:val="26"/>
        </w:rPr>
        <w:t xml:space="preserve">,0 тыс. рублей;                                                                     </w:t>
      </w:r>
    </w:p>
    <w:p w:rsidR="00454A35" w:rsidRPr="00747279" w:rsidRDefault="00454A35" w:rsidP="002B3973">
      <w:pPr>
        <w:pStyle w:val="ConsPlusNormal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279">
        <w:rPr>
          <w:rFonts w:ascii="Times New Roman" w:hAnsi="Times New Roman" w:cs="Times New Roman"/>
          <w:sz w:val="26"/>
          <w:szCs w:val="26"/>
        </w:rPr>
        <w:t xml:space="preserve">2024 год — </w:t>
      </w:r>
      <w:r w:rsidRPr="00747279">
        <w:rPr>
          <w:rFonts w:ascii="Times New Roman" w:hAnsi="Times New Roman" w:cs="Times New Roman"/>
          <w:color w:val="000000"/>
          <w:sz w:val="26"/>
          <w:szCs w:val="26"/>
        </w:rPr>
        <w:t>108 330</w:t>
      </w:r>
      <w:r w:rsidRPr="00747279">
        <w:rPr>
          <w:rFonts w:ascii="Times New Roman" w:hAnsi="Times New Roman" w:cs="Times New Roman"/>
          <w:sz w:val="26"/>
          <w:szCs w:val="26"/>
        </w:rPr>
        <w:t xml:space="preserve">,0 тыс. рублей;                                                                                  </w:t>
      </w:r>
    </w:p>
    <w:p w:rsidR="00454A35" w:rsidRPr="00747279" w:rsidRDefault="00454A35" w:rsidP="002B3973">
      <w:pPr>
        <w:pStyle w:val="ConsPlusNormal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279">
        <w:rPr>
          <w:rFonts w:ascii="Times New Roman" w:hAnsi="Times New Roman" w:cs="Times New Roman"/>
          <w:sz w:val="26"/>
          <w:szCs w:val="26"/>
        </w:rPr>
        <w:t xml:space="preserve">2025 год — </w:t>
      </w:r>
      <w:r w:rsidRPr="00747279">
        <w:rPr>
          <w:rFonts w:ascii="Times New Roman" w:hAnsi="Times New Roman" w:cs="Times New Roman"/>
          <w:color w:val="000000"/>
          <w:sz w:val="26"/>
          <w:szCs w:val="26"/>
        </w:rPr>
        <w:t>112 374</w:t>
      </w:r>
      <w:r w:rsidRPr="00747279">
        <w:rPr>
          <w:rFonts w:ascii="Times New Roman" w:hAnsi="Times New Roman" w:cs="Times New Roman"/>
          <w:sz w:val="26"/>
          <w:szCs w:val="26"/>
        </w:rPr>
        <w:t xml:space="preserve">,0 тыс. рублей;                                                                  </w:t>
      </w:r>
    </w:p>
    <w:p w:rsidR="00454A35" w:rsidRPr="00747279" w:rsidRDefault="00454A35" w:rsidP="002B3973">
      <w:pPr>
        <w:pStyle w:val="ConsPlusNormal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279">
        <w:rPr>
          <w:rFonts w:ascii="Times New Roman" w:hAnsi="Times New Roman" w:cs="Times New Roman"/>
          <w:sz w:val="26"/>
          <w:szCs w:val="26"/>
        </w:rPr>
        <w:t>2026 год —</w:t>
      </w:r>
      <w:r w:rsidRPr="00747279">
        <w:rPr>
          <w:rFonts w:ascii="Times New Roman" w:hAnsi="Times New Roman" w:cs="Times New Roman"/>
          <w:color w:val="000000"/>
          <w:sz w:val="26"/>
          <w:szCs w:val="26"/>
        </w:rPr>
        <w:t>116 829</w:t>
      </w:r>
      <w:r w:rsidRPr="00747279">
        <w:rPr>
          <w:rFonts w:ascii="Times New Roman" w:hAnsi="Times New Roman" w:cs="Times New Roman"/>
          <w:sz w:val="26"/>
          <w:szCs w:val="26"/>
        </w:rPr>
        <w:t xml:space="preserve">,0 тыс. рублей;                                                                </w:t>
      </w:r>
    </w:p>
    <w:p w:rsidR="00454A35" w:rsidRPr="00747279" w:rsidRDefault="00454A35" w:rsidP="002B3973">
      <w:pPr>
        <w:pStyle w:val="ConsPlusNormal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279">
        <w:rPr>
          <w:rFonts w:ascii="Times New Roman" w:hAnsi="Times New Roman" w:cs="Times New Roman"/>
          <w:sz w:val="26"/>
          <w:szCs w:val="26"/>
        </w:rPr>
        <w:t>2027 год —</w:t>
      </w:r>
      <w:r w:rsidRPr="00747279">
        <w:rPr>
          <w:rFonts w:ascii="Times New Roman" w:hAnsi="Times New Roman" w:cs="Times New Roman"/>
          <w:color w:val="000000"/>
          <w:sz w:val="26"/>
          <w:szCs w:val="26"/>
        </w:rPr>
        <w:t>121 462</w:t>
      </w:r>
      <w:r w:rsidRPr="00747279">
        <w:rPr>
          <w:rFonts w:ascii="Times New Roman" w:hAnsi="Times New Roman" w:cs="Times New Roman"/>
          <w:sz w:val="26"/>
          <w:szCs w:val="26"/>
        </w:rPr>
        <w:t>,0 тыс. рублей.</w:t>
      </w:r>
    </w:p>
    <w:p w:rsidR="00454A35" w:rsidRPr="00747279" w:rsidRDefault="00454A35" w:rsidP="002B3973">
      <w:pPr>
        <w:pStyle w:val="af3"/>
        <w:spacing w:after="0" w:line="276" w:lineRule="auto"/>
        <w:ind w:firstLine="284"/>
        <w:contextualSpacing/>
        <w:jc w:val="both"/>
        <w:rPr>
          <w:sz w:val="26"/>
          <w:szCs w:val="26"/>
        </w:rPr>
      </w:pPr>
      <w:r w:rsidRPr="00747279">
        <w:rPr>
          <w:sz w:val="26"/>
          <w:szCs w:val="26"/>
        </w:rPr>
        <w:t xml:space="preserve">      Мероприятия о ресурсном обеспечении Программы представлены в приложении № 2 к Программе.</w:t>
      </w:r>
    </w:p>
    <w:p w:rsidR="00454A35" w:rsidRPr="00454A35" w:rsidRDefault="00454A35" w:rsidP="002B3973">
      <w:pPr>
        <w:pStyle w:val="af3"/>
        <w:spacing w:after="0" w:line="276" w:lineRule="auto"/>
        <w:ind w:firstLine="284"/>
        <w:contextualSpacing/>
        <w:jc w:val="both"/>
        <w:rPr>
          <w:sz w:val="26"/>
          <w:szCs w:val="26"/>
        </w:rPr>
      </w:pPr>
      <w:r w:rsidRPr="00747279">
        <w:rPr>
          <w:sz w:val="26"/>
          <w:szCs w:val="26"/>
        </w:rPr>
        <w:t xml:space="preserve">       Объемы финансирования мероприятий Программы подлежат ежегодному уточнению с учетом норм городского бюджета на соответствующий финансовый год, предусматривающих средства на реализацию Программы.</w:t>
      </w:r>
    </w:p>
    <w:p w:rsidR="00454A35" w:rsidRPr="006A6156" w:rsidRDefault="00454A35" w:rsidP="000F659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519C9" w:rsidRPr="006A6156" w:rsidRDefault="003829B8">
      <w:pPr>
        <w:widowControl w:val="0"/>
        <w:spacing w:line="240" w:lineRule="auto"/>
        <w:jc w:val="center"/>
        <w:outlineLvl w:val="1"/>
        <w:rPr>
          <w:sz w:val="26"/>
          <w:szCs w:val="26"/>
        </w:rPr>
      </w:pPr>
      <w:r w:rsidRPr="006A6156">
        <w:rPr>
          <w:rFonts w:ascii="Times New Roman" w:hAnsi="Times New Roman"/>
          <w:b/>
          <w:sz w:val="26"/>
          <w:szCs w:val="26"/>
        </w:rPr>
        <w:t>6.  Механизм реализации</w:t>
      </w:r>
      <w:r w:rsidR="003420DA">
        <w:rPr>
          <w:rFonts w:ascii="Times New Roman" w:hAnsi="Times New Roman"/>
          <w:b/>
          <w:sz w:val="26"/>
          <w:szCs w:val="26"/>
        </w:rPr>
        <w:t>муниципальной п</w:t>
      </w:r>
      <w:r w:rsidRPr="006A6156">
        <w:rPr>
          <w:rFonts w:ascii="Times New Roman" w:hAnsi="Times New Roman"/>
          <w:b/>
          <w:sz w:val="26"/>
          <w:szCs w:val="26"/>
        </w:rPr>
        <w:t>рограммы</w:t>
      </w:r>
    </w:p>
    <w:p w:rsidR="003519C9" w:rsidRPr="006A6156" w:rsidRDefault="003829B8">
      <w:pPr>
        <w:widowControl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A6156">
        <w:rPr>
          <w:rFonts w:ascii="Times New Roman" w:hAnsi="Times New Roman"/>
          <w:sz w:val="26"/>
          <w:szCs w:val="26"/>
        </w:rPr>
        <w:t>В реализации Программы принимает непосредственное участие Комитет по управлению муниципальным имуществом городского округа Кинель Самарской области (далее - Исполнитель).</w:t>
      </w:r>
    </w:p>
    <w:p w:rsidR="003519C9" w:rsidRPr="006A6156" w:rsidRDefault="003829B8">
      <w:pPr>
        <w:widowControl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A6156">
        <w:rPr>
          <w:rFonts w:ascii="Times New Roman" w:hAnsi="Times New Roman"/>
          <w:sz w:val="26"/>
          <w:szCs w:val="26"/>
        </w:rPr>
        <w:t xml:space="preserve">Общее руководство и </w:t>
      </w:r>
      <w:proofErr w:type="gramStart"/>
      <w:r w:rsidRPr="006A615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A6156">
        <w:rPr>
          <w:rFonts w:ascii="Times New Roman" w:hAnsi="Times New Roman"/>
          <w:sz w:val="26"/>
          <w:szCs w:val="26"/>
        </w:rPr>
        <w:t xml:space="preserve"> ходом реализации Программы осуществляет  руководитель комитета по управлению муниципальным имуществом городского округа Кинель Самарской области. В его обязанности входят:</w:t>
      </w:r>
    </w:p>
    <w:p w:rsidR="003519C9" w:rsidRPr="006A6156" w:rsidRDefault="003829B8">
      <w:pPr>
        <w:widowControl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A6156">
        <w:rPr>
          <w:rFonts w:ascii="Times New Roman" w:hAnsi="Times New Roman"/>
          <w:sz w:val="26"/>
          <w:szCs w:val="26"/>
        </w:rPr>
        <w:t>- координация деятельности по реализации Программы;</w:t>
      </w:r>
    </w:p>
    <w:p w:rsidR="003519C9" w:rsidRPr="006A6156" w:rsidRDefault="003829B8">
      <w:pPr>
        <w:widowControl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A6156">
        <w:rPr>
          <w:rFonts w:ascii="Times New Roman" w:hAnsi="Times New Roman"/>
          <w:sz w:val="26"/>
          <w:szCs w:val="26"/>
        </w:rPr>
        <w:t>- рассмотрение хода реализации Программы и по мере необходимости и внесение изменений в Программу.</w:t>
      </w:r>
    </w:p>
    <w:p w:rsidR="003519C9" w:rsidRPr="006A6156" w:rsidRDefault="003829B8">
      <w:pPr>
        <w:widowControl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A6156">
        <w:rPr>
          <w:rFonts w:ascii="Times New Roman" w:hAnsi="Times New Roman"/>
          <w:sz w:val="26"/>
          <w:szCs w:val="26"/>
        </w:rPr>
        <w:t>Механизм реализации Программы состоит из следующих этапов:</w:t>
      </w:r>
    </w:p>
    <w:p w:rsidR="003519C9" w:rsidRPr="006A6156" w:rsidRDefault="003829B8">
      <w:pPr>
        <w:widowControl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A6156">
        <w:rPr>
          <w:rFonts w:ascii="Times New Roman" w:hAnsi="Times New Roman"/>
          <w:sz w:val="26"/>
          <w:szCs w:val="26"/>
        </w:rPr>
        <w:lastRenderedPageBreak/>
        <w:t xml:space="preserve">1. Проведение конкурсных процедур в соответствии с Федеральным </w:t>
      </w:r>
      <w:hyperlink r:id="rId7" w:history="1">
        <w:r w:rsidRPr="006A6156">
          <w:rPr>
            <w:rFonts w:ascii="Times New Roman" w:hAnsi="Times New Roman"/>
            <w:sz w:val="26"/>
            <w:szCs w:val="26"/>
          </w:rPr>
          <w:t>законом</w:t>
        </w:r>
      </w:hyperlink>
      <w:r w:rsidRPr="006A6156">
        <w:rPr>
          <w:rFonts w:ascii="Times New Roman" w:hAnsi="Times New Roman"/>
          <w:sz w:val="26"/>
          <w:szCs w:val="26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 и заключение муниципальных контрактов (договоров) на изготовление технических планов и кадастровых паспортов на объекты имущества муниципальной казны, межевых планов и кадастровых паспортов на земельные участки, отчетов об оценке рыночной стоимости имущества муниципальной казны и земельных участков, на содержание и ремонт имущества муниципальной казны.</w:t>
      </w:r>
    </w:p>
    <w:p w:rsidR="003519C9" w:rsidRPr="006A6156" w:rsidRDefault="003829B8">
      <w:pPr>
        <w:widowControl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A6156">
        <w:rPr>
          <w:rFonts w:ascii="Times New Roman" w:hAnsi="Times New Roman"/>
          <w:sz w:val="26"/>
          <w:szCs w:val="26"/>
        </w:rPr>
        <w:t>2. Выполнение инвентаризационных работ и изготовление технических и кадастровых паспортов на объекты имущества муниципальной казны, постановка на государственный кадастровый учет объектов недвижимости.</w:t>
      </w:r>
    </w:p>
    <w:p w:rsidR="003519C9" w:rsidRPr="006A6156" w:rsidRDefault="003829B8">
      <w:pPr>
        <w:widowControl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A6156">
        <w:rPr>
          <w:rFonts w:ascii="Times New Roman" w:hAnsi="Times New Roman"/>
          <w:sz w:val="26"/>
          <w:szCs w:val="26"/>
        </w:rPr>
        <w:t>3. Проведение кадастровых работ на земельных участках, изготовление межевых планов, постановка на государственный кадастровый учет земельных участков, организация проведения государственной кадастровой оценки земель.</w:t>
      </w:r>
    </w:p>
    <w:p w:rsidR="003519C9" w:rsidRPr="006A6156" w:rsidRDefault="003829B8">
      <w:pPr>
        <w:widowControl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A6156">
        <w:rPr>
          <w:rFonts w:ascii="Times New Roman" w:hAnsi="Times New Roman"/>
          <w:sz w:val="26"/>
          <w:szCs w:val="26"/>
        </w:rPr>
        <w:t>4. Регистрация права муниципальной собственности на объекты недвижимого имущества.</w:t>
      </w:r>
    </w:p>
    <w:p w:rsidR="003519C9" w:rsidRPr="006A6156" w:rsidRDefault="003829B8">
      <w:pPr>
        <w:widowControl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A6156">
        <w:rPr>
          <w:rFonts w:ascii="Times New Roman" w:hAnsi="Times New Roman"/>
          <w:sz w:val="26"/>
          <w:szCs w:val="26"/>
        </w:rPr>
        <w:t>5. Проведение оценки рыночной стоимости объектов имущества муниципальной казны и земельных участков.</w:t>
      </w:r>
    </w:p>
    <w:p w:rsidR="003519C9" w:rsidRPr="006A6156" w:rsidRDefault="003829B8">
      <w:pPr>
        <w:widowControl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A6156">
        <w:rPr>
          <w:rFonts w:ascii="Times New Roman" w:hAnsi="Times New Roman"/>
          <w:sz w:val="26"/>
          <w:szCs w:val="26"/>
        </w:rPr>
        <w:t>6. Проведение торгов по продаже земельных участков, имущества муниципальной казны, либо права на заключение договоров аренды.</w:t>
      </w:r>
    </w:p>
    <w:p w:rsidR="003519C9" w:rsidRPr="006A6156" w:rsidRDefault="003829B8">
      <w:pPr>
        <w:widowControl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A6156">
        <w:rPr>
          <w:rFonts w:ascii="Times New Roman" w:hAnsi="Times New Roman"/>
          <w:sz w:val="26"/>
          <w:szCs w:val="26"/>
        </w:rPr>
        <w:t>7. Обеспечение достоверности данных об объектах, находящихся в муниципальной собственности.</w:t>
      </w:r>
    </w:p>
    <w:p w:rsidR="003519C9" w:rsidRPr="006A6156" w:rsidRDefault="003829B8">
      <w:pPr>
        <w:widowControl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A6156">
        <w:rPr>
          <w:rFonts w:ascii="Times New Roman" w:hAnsi="Times New Roman"/>
          <w:sz w:val="26"/>
          <w:szCs w:val="26"/>
        </w:rPr>
        <w:t>8. Ведение мониторинга и контроля за соблюдением договорных обязательств, а также своевременная подготовка и внесение изменений в нормативно-правовые акты муниципального образования.</w:t>
      </w:r>
    </w:p>
    <w:p w:rsidR="003519C9" w:rsidRPr="006A6156" w:rsidRDefault="003829B8">
      <w:pPr>
        <w:widowControl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A6156">
        <w:rPr>
          <w:rFonts w:ascii="Times New Roman" w:hAnsi="Times New Roman"/>
          <w:sz w:val="26"/>
          <w:szCs w:val="26"/>
        </w:rPr>
        <w:t>Исполнитель несет ответственность за своевременную и полную реализацию программных мероприятий и за достижение утвержденных индикаторов Программы, обеспечивает целевое использование выделяемых из бюджета муниципального образования  городской округ Кинель Самарской области средств, их учет и представление финансовой отчетности. Исполнитель с учетом выделенных на реализацию Программы средств ежегодно уточняет целевые показатели и затраты по программным мероприятиям.</w:t>
      </w:r>
    </w:p>
    <w:p w:rsidR="003519C9" w:rsidRPr="006A6156" w:rsidRDefault="003829B8">
      <w:pPr>
        <w:widowControl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A6156">
        <w:rPr>
          <w:rFonts w:ascii="Times New Roman" w:hAnsi="Times New Roman"/>
          <w:sz w:val="26"/>
          <w:szCs w:val="26"/>
        </w:rPr>
        <w:t>Финансирование мероприятий на очередной финансовый год и плановый период будет осуществляться за счет средств бюджета муниципального образования городской округ Кинель Самарской области. Объемы финансовых средств, выделяемых на реализацию программных мероприятий, ежегодно уточняются в соответствии с решениями об утверждении бюджета городского округа Кинель Самарской области на очередной финансовый год.</w:t>
      </w:r>
    </w:p>
    <w:p w:rsidR="003519C9" w:rsidRPr="006A6156" w:rsidRDefault="003829B8">
      <w:pPr>
        <w:widowControl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A6156">
        <w:rPr>
          <w:rFonts w:ascii="Times New Roman" w:hAnsi="Times New Roman"/>
          <w:sz w:val="26"/>
          <w:szCs w:val="26"/>
        </w:rPr>
        <w:t>Эффективность реализации Программы оценивается путем сопоставления плановых и фактических значений показателей, результатов, объемов расходов, с учетом возникновения рисков и изменения условий в сфере управления муниципальным имуществом.</w:t>
      </w:r>
    </w:p>
    <w:p w:rsidR="003519C9" w:rsidRPr="006A6156" w:rsidRDefault="003519C9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19C9" w:rsidRDefault="003829B8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6A6156">
        <w:rPr>
          <w:rFonts w:ascii="Times New Roman" w:hAnsi="Times New Roman"/>
          <w:b/>
          <w:sz w:val="26"/>
          <w:szCs w:val="26"/>
        </w:rPr>
        <w:t>7. Оценка социально-экономической эффективности реализации Программы</w:t>
      </w:r>
    </w:p>
    <w:p w:rsidR="003519C9" w:rsidRPr="00747279" w:rsidRDefault="003829B8">
      <w:pPr>
        <w:widowControl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747279">
        <w:rPr>
          <w:rFonts w:ascii="Times New Roman" w:hAnsi="Times New Roman"/>
          <w:sz w:val="26"/>
          <w:szCs w:val="26"/>
        </w:rPr>
        <w:t>В результате выполнения запланированных программных мероприятий ожидается получение следующих результатов:</w:t>
      </w:r>
    </w:p>
    <w:p w:rsidR="003519C9" w:rsidRPr="00747279" w:rsidRDefault="003829B8">
      <w:pPr>
        <w:widowControl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747279">
        <w:rPr>
          <w:rFonts w:ascii="Times New Roman" w:hAnsi="Times New Roman"/>
          <w:sz w:val="26"/>
          <w:szCs w:val="26"/>
        </w:rPr>
        <w:t>1. Обеспечение полноты учета всех объектов муниципального имущества в единой системе учета и государственная регистрация прав на них к 2028 году</w:t>
      </w:r>
      <w:r w:rsidR="00B87C6E" w:rsidRPr="00747279">
        <w:rPr>
          <w:rFonts w:ascii="Times New Roman" w:hAnsi="Times New Roman"/>
          <w:sz w:val="26"/>
          <w:szCs w:val="26"/>
        </w:rPr>
        <w:t>, не менее 25 объектов ежегодно</w:t>
      </w:r>
      <w:r w:rsidRPr="00747279">
        <w:rPr>
          <w:rFonts w:ascii="Times New Roman" w:hAnsi="Times New Roman"/>
          <w:sz w:val="26"/>
          <w:szCs w:val="26"/>
        </w:rPr>
        <w:t>.</w:t>
      </w:r>
    </w:p>
    <w:p w:rsidR="003519C9" w:rsidRPr="00747279" w:rsidRDefault="003829B8">
      <w:pPr>
        <w:widowControl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747279">
        <w:rPr>
          <w:rFonts w:ascii="Times New Roman" w:hAnsi="Times New Roman"/>
          <w:sz w:val="26"/>
          <w:szCs w:val="26"/>
        </w:rPr>
        <w:t xml:space="preserve">2. </w:t>
      </w:r>
      <w:r w:rsidR="002B3973" w:rsidRPr="00747279">
        <w:rPr>
          <w:rFonts w:ascii="Times New Roman" w:hAnsi="Times New Roman"/>
          <w:sz w:val="26"/>
          <w:szCs w:val="26"/>
        </w:rPr>
        <w:t xml:space="preserve">Обеспечение </w:t>
      </w:r>
      <w:proofErr w:type="gramStart"/>
      <w:r w:rsidR="002B3973" w:rsidRPr="00747279">
        <w:rPr>
          <w:rFonts w:ascii="Times New Roman" w:hAnsi="Times New Roman"/>
          <w:sz w:val="26"/>
          <w:szCs w:val="26"/>
        </w:rPr>
        <w:t xml:space="preserve">проведения </w:t>
      </w:r>
      <w:r w:rsidRPr="00747279">
        <w:rPr>
          <w:rFonts w:ascii="Times New Roman" w:hAnsi="Times New Roman"/>
          <w:sz w:val="26"/>
          <w:szCs w:val="26"/>
        </w:rPr>
        <w:t>технической инвентаризации  объектов имущества муниципальной казны</w:t>
      </w:r>
      <w:proofErr w:type="gramEnd"/>
      <w:r w:rsidRPr="00747279">
        <w:rPr>
          <w:rFonts w:ascii="Times New Roman" w:hAnsi="Times New Roman"/>
          <w:sz w:val="26"/>
          <w:szCs w:val="26"/>
        </w:rPr>
        <w:t xml:space="preserve"> и имущества, закрепленного на праве оперативного (хозяйственного) ведения за муниципальны</w:t>
      </w:r>
      <w:r w:rsidR="002B3973" w:rsidRPr="00747279">
        <w:rPr>
          <w:rFonts w:ascii="Times New Roman" w:hAnsi="Times New Roman"/>
          <w:sz w:val="26"/>
          <w:szCs w:val="26"/>
        </w:rPr>
        <w:t xml:space="preserve">ми учреждениями и предприятиями, </w:t>
      </w:r>
      <w:bookmarkStart w:id="7" w:name="_Hlk108181806"/>
      <w:r w:rsidR="002B3973" w:rsidRPr="00747279">
        <w:rPr>
          <w:rFonts w:ascii="Times New Roman" w:hAnsi="Times New Roman"/>
          <w:sz w:val="26"/>
          <w:szCs w:val="26"/>
        </w:rPr>
        <w:t>не менее 20 единиц ежегодно.</w:t>
      </w:r>
    </w:p>
    <w:bookmarkEnd w:id="7"/>
    <w:p w:rsidR="003519C9" w:rsidRPr="00747279" w:rsidRDefault="003829B8">
      <w:pPr>
        <w:widowControl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747279">
        <w:rPr>
          <w:rFonts w:ascii="Times New Roman" w:hAnsi="Times New Roman"/>
          <w:sz w:val="26"/>
          <w:szCs w:val="26"/>
        </w:rPr>
        <w:t>3. Проведение оценки рыночной стоимости объектов для обеспечения запланированных поступлений неналоговых доходов в муниципальный бюджет от продажи и использования муниципального имущества</w:t>
      </w:r>
      <w:r w:rsidR="00A41297" w:rsidRPr="00747279">
        <w:rPr>
          <w:rFonts w:ascii="Times New Roman" w:hAnsi="Times New Roman"/>
          <w:sz w:val="26"/>
          <w:szCs w:val="26"/>
        </w:rPr>
        <w:t>, не менее 30 единиц ежегодно.</w:t>
      </w:r>
    </w:p>
    <w:p w:rsidR="003519C9" w:rsidRPr="00747279" w:rsidRDefault="003829B8">
      <w:pPr>
        <w:widowControl w:val="0"/>
        <w:spacing w:after="0"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747279">
        <w:rPr>
          <w:rFonts w:ascii="Times New Roman" w:hAnsi="Times New Roman"/>
          <w:sz w:val="26"/>
          <w:szCs w:val="26"/>
        </w:rPr>
        <w:t xml:space="preserve">4. </w:t>
      </w:r>
      <w:r w:rsidRPr="00747279">
        <w:rPr>
          <w:rFonts w:ascii="Times New Roman" w:hAnsi="Times New Roman"/>
          <w:color w:val="auto"/>
          <w:sz w:val="26"/>
          <w:szCs w:val="26"/>
        </w:rPr>
        <w:t>Обеспечение контроля эффективности использования муниципального имущества (выявление имущества, не используемого муниципальными предприятиями, муниципальными учреждениями, изъятие неиспользуемого муниципального имущества или используемого не по назначению)</w:t>
      </w:r>
      <w:r w:rsidR="00F543AD" w:rsidRPr="00747279">
        <w:rPr>
          <w:rFonts w:ascii="Times New Roman" w:hAnsi="Times New Roman"/>
          <w:color w:val="auto"/>
          <w:sz w:val="26"/>
          <w:szCs w:val="26"/>
        </w:rPr>
        <w:t xml:space="preserve"> на уровне не менее 100</w:t>
      </w:r>
      <w:r w:rsidR="00A41297" w:rsidRPr="00747279">
        <w:rPr>
          <w:rFonts w:ascii="Times New Roman" w:hAnsi="Times New Roman"/>
          <w:color w:val="auto"/>
          <w:sz w:val="26"/>
          <w:szCs w:val="26"/>
        </w:rPr>
        <w:t>%</w:t>
      </w:r>
      <w:r w:rsidR="00F543AD" w:rsidRPr="00747279">
        <w:rPr>
          <w:rFonts w:ascii="Times New Roman" w:hAnsi="Times New Roman"/>
          <w:color w:val="auto"/>
          <w:sz w:val="26"/>
          <w:szCs w:val="26"/>
        </w:rPr>
        <w:t>.</w:t>
      </w:r>
    </w:p>
    <w:p w:rsidR="003519C9" w:rsidRPr="00747279" w:rsidRDefault="003829B8">
      <w:pPr>
        <w:widowControl w:val="0"/>
        <w:spacing w:after="0"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747279">
        <w:rPr>
          <w:rFonts w:ascii="Times New Roman" w:hAnsi="Times New Roman"/>
          <w:color w:val="auto"/>
          <w:sz w:val="26"/>
          <w:szCs w:val="26"/>
        </w:rPr>
        <w:t>5. Выявление и оформление прав на бесхозяйное имущество, и вовлечение его в хозяйственный оборот.</w:t>
      </w:r>
    </w:p>
    <w:p w:rsidR="003519C9" w:rsidRPr="00747279" w:rsidRDefault="003829B8">
      <w:pPr>
        <w:widowControl w:val="0"/>
        <w:spacing w:after="0"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747279">
        <w:rPr>
          <w:rFonts w:ascii="Times New Roman" w:hAnsi="Times New Roman"/>
          <w:color w:val="auto"/>
          <w:sz w:val="26"/>
          <w:szCs w:val="26"/>
        </w:rPr>
        <w:t>6. Установление границ и оформление земельно-правовых отношений на земельные участки</w:t>
      </w:r>
      <w:r w:rsidR="00C774D7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F543AD" w:rsidRPr="00747279">
        <w:rPr>
          <w:rFonts w:ascii="Times New Roman" w:hAnsi="Times New Roman"/>
          <w:color w:val="auto"/>
          <w:sz w:val="26"/>
          <w:szCs w:val="26"/>
        </w:rPr>
        <w:t>не менее 80 единиц ежегодно.</w:t>
      </w:r>
    </w:p>
    <w:p w:rsidR="00A41297" w:rsidRPr="00747279" w:rsidRDefault="00A41297">
      <w:pPr>
        <w:widowControl w:val="0"/>
        <w:spacing w:after="0"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747279">
        <w:rPr>
          <w:rFonts w:ascii="Times New Roman" w:hAnsi="Times New Roman"/>
          <w:color w:val="auto"/>
          <w:sz w:val="26"/>
          <w:szCs w:val="26"/>
        </w:rPr>
        <w:t>7. Увеличение количества объектов, имущества, включенного в Перечень имущества для предоставления субъектам МСП,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10 % ежегодно.</w:t>
      </w:r>
    </w:p>
    <w:p w:rsidR="003519C9" w:rsidRPr="00747279" w:rsidRDefault="003829B8">
      <w:pPr>
        <w:widowControl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747279">
        <w:rPr>
          <w:rFonts w:ascii="Times New Roman" w:hAnsi="Times New Roman"/>
          <w:sz w:val="26"/>
          <w:szCs w:val="26"/>
        </w:rPr>
        <w:t>Достижение указанных результатов будет иметь следующие социально-экономические последствия:</w:t>
      </w:r>
    </w:p>
    <w:p w:rsidR="003519C9" w:rsidRPr="00747279" w:rsidRDefault="003829B8">
      <w:pPr>
        <w:widowControl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747279">
        <w:rPr>
          <w:rFonts w:ascii="Times New Roman" w:hAnsi="Times New Roman"/>
          <w:sz w:val="26"/>
          <w:szCs w:val="26"/>
        </w:rPr>
        <w:t>- создание базы данных объектов муниципальной собственности, содержащей полную и достоверную информацию обо всех объектах муниципальной собственности на территории городского округа Кинель Самарской области;</w:t>
      </w:r>
    </w:p>
    <w:p w:rsidR="003519C9" w:rsidRPr="00747279" w:rsidRDefault="003829B8">
      <w:pPr>
        <w:widowControl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747279">
        <w:rPr>
          <w:rFonts w:ascii="Times New Roman" w:hAnsi="Times New Roman"/>
          <w:sz w:val="26"/>
          <w:szCs w:val="26"/>
        </w:rPr>
        <w:t>- сохранение в муниципальной собственности имущества, необходимого и достаточного для решения вопросов местного значения;</w:t>
      </w:r>
    </w:p>
    <w:p w:rsidR="003519C9" w:rsidRPr="00747279" w:rsidRDefault="003829B8">
      <w:pPr>
        <w:widowControl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747279">
        <w:rPr>
          <w:rFonts w:ascii="Times New Roman" w:hAnsi="Times New Roman"/>
          <w:sz w:val="26"/>
          <w:szCs w:val="26"/>
        </w:rPr>
        <w:t>- 100-процентное выполнение плана по поступлению доходов от продажи и использования муниципального имущества и земельных участков в муниципальный бюджет</w:t>
      </w:r>
      <w:bookmarkStart w:id="8" w:name="Par527"/>
      <w:bookmarkEnd w:id="8"/>
      <w:r w:rsidR="00A41297" w:rsidRPr="00747279">
        <w:rPr>
          <w:rFonts w:ascii="Times New Roman" w:hAnsi="Times New Roman"/>
          <w:sz w:val="26"/>
          <w:szCs w:val="26"/>
        </w:rPr>
        <w:t>;</w:t>
      </w:r>
    </w:p>
    <w:p w:rsidR="00A41297" w:rsidRDefault="00A41297">
      <w:pPr>
        <w:widowControl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747279">
        <w:rPr>
          <w:rFonts w:ascii="Times New Roman" w:hAnsi="Times New Roman"/>
          <w:sz w:val="26"/>
          <w:szCs w:val="26"/>
        </w:rPr>
        <w:t>- увеличение объема имущественной поддержки субъектам МСП, а также</w:t>
      </w:r>
      <w:r w:rsidRPr="00A41297">
        <w:rPr>
          <w:rFonts w:ascii="Times New Roman" w:hAnsi="Times New Roman"/>
          <w:sz w:val="26"/>
          <w:szCs w:val="26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</w:t>
      </w:r>
      <w:r w:rsidRPr="00A41297">
        <w:rPr>
          <w:rFonts w:ascii="Times New Roman" w:hAnsi="Times New Roman"/>
          <w:sz w:val="26"/>
          <w:szCs w:val="26"/>
        </w:rPr>
        <w:lastRenderedPageBreak/>
        <w:t>доход»</w:t>
      </w:r>
      <w:r>
        <w:rPr>
          <w:rFonts w:ascii="Times New Roman" w:hAnsi="Times New Roman"/>
          <w:sz w:val="26"/>
          <w:szCs w:val="26"/>
        </w:rPr>
        <w:t>.</w:t>
      </w:r>
    </w:p>
    <w:p w:rsidR="00A41297" w:rsidRPr="006A6156" w:rsidRDefault="00A41297">
      <w:pPr>
        <w:widowControl w:val="0"/>
        <w:spacing w:after="0"/>
        <w:ind w:firstLine="540"/>
        <w:jc w:val="both"/>
        <w:rPr>
          <w:sz w:val="26"/>
          <w:szCs w:val="26"/>
        </w:rPr>
      </w:pPr>
    </w:p>
    <w:p w:rsidR="003519C9" w:rsidRPr="006A6156" w:rsidRDefault="003519C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519C9" w:rsidRPr="006A6156" w:rsidRDefault="003829B8">
      <w:pPr>
        <w:jc w:val="center"/>
        <w:rPr>
          <w:rFonts w:ascii="Times New Roman" w:hAnsi="Times New Roman"/>
          <w:b/>
          <w:sz w:val="26"/>
          <w:szCs w:val="26"/>
        </w:rPr>
      </w:pPr>
      <w:r w:rsidRPr="006A6156">
        <w:rPr>
          <w:rFonts w:ascii="Times New Roman" w:hAnsi="Times New Roman"/>
          <w:b/>
          <w:sz w:val="26"/>
          <w:szCs w:val="26"/>
        </w:rPr>
        <w:t>8. Методика оценки эффективности реализации Программы</w:t>
      </w:r>
    </w:p>
    <w:p w:rsidR="003519C9" w:rsidRPr="006A6156" w:rsidRDefault="003829B8" w:rsidP="00DA1716">
      <w:pPr>
        <w:spacing w:after="0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  <w:r w:rsidRPr="006A6156">
        <w:rPr>
          <w:rFonts w:ascii="Times New Roman" w:hAnsi="Times New Roman"/>
          <w:sz w:val="26"/>
          <w:szCs w:val="26"/>
        </w:rPr>
        <w:t xml:space="preserve">Оценка эффективности реализации </w:t>
      </w:r>
      <w:r w:rsidR="0048065C">
        <w:rPr>
          <w:rFonts w:ascii="Times New Roman" w:hAnsi="Times New Roman"/>
          <w:sz w:val="26"/>
          <w:szCs w:val="26"/>
        </w:rPr>
        <w:t>муниципальной п</w:t>
      </w:r>
      <w:r w:rsidRPr="006A6156">
        <w:rPr>
          <w:rFonts w:ascii="Times New Roman" w:hAnsi="Times New Roman"/>
          <w:sz w:val="26"/>
          <w:szCs w:val="26"/>
        </w:rPr>
        <w:t>рограмм</w:t>
      </w:r>
      <w:r w:rsidR="0048065C">
        <w:rPr>
          <w:rFonts w:ascii="Times New Roman" w:hAnsi="Times New Roman"/>
          <w:sz w:val="26"/>
          <w:szCs w:val="26"/>
        </w:rPr>
        <w:t>ы</w:t>
      </w:r>
      <w:r w:rsidRPr="006A6156">
        <w:rPr>
          <w:rFonts w:ascii="Times New Roman" w:hAnsi="Times New Roman"/>
          <w:sz w:val="26"/>
          <w:szCs w:val="26"/>
        </w:rPr>
        <w:t xml:space="preserve"> осуществляется в целях достижения оптимального соотношения связанных с их реализацией затрат и достигаемых в ходе реализации результатом.</w:t>
      </w:r>
    </w:p>
    <w:p w:rsidR="00DA1716" w:rsidRPr="00DA1716" w:rsidRDefault="003829B8" w:rsidP="00DA1716">
      <w:pPr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  <w:r w:rsidRPr="00747279">
        <w:rPr>
          <w:rFonts w:ascii="Times New Roman" w:hAnsi="Times New Roman"/>
          <w:sz w:val="26"/>
          <w:szCs w:val="26"/>
        </w:rPr>
        <w:t xml:space="preserve">Оценка эффективности реализации </w:t>
      </w:r>
      <w:r w:rsidR="0048065C" w:rsidRPr="00747279">
        <w:rPr>
          <w:rFonts w:ascii="Times New Roman" w:hAnsi="Times New Roman"/>
          <w:sz w:val="26"/>
          <w:szCs w:val="26"/>
        </w:rPr>
        <w:t>П</w:t>
      </w:r>
      <w:r w:rsidRPr="00747279">
        <w:rPr>
          <w:rFonts w:ascii="Times New Roman" w:hAnsi="Times New Roman"/>
          <w:sz w:val="26"/>
          <w:szCs w:val="26"/>
        </w:rPr>
        <w:t>рограмм</w:t>
      </w:r>
      <w:r w:rsidR="00DA1716" w:rsidRPr="00747279">
        <w:rPr>
          <w:rFonts w:ascii="Times New Roman" w:hAnsi="Times New Roman"/>
          <w:sz w:val="26"/>
          <w:szCs w:val="26"/>
        </w:rPr>
        <w:t>ы</w:t>
      </w:r>
      <w:r w:rsidRPr="00747279">
        <w:rPr>
          <w:rFonts w:ascii="Times New Roman" w:hAnsi="Times New Roman"/>
          <w:sz w:val="26"/>
          <w:szCs w:val="26"/>
        </w:rPr>
        <w:t xml:space="preserve"> осуществляется </w:t>
      </w:r>
      <w:r w:rsidR="00DA1716" w:rsidRPr="00747279">
        <w:rPr>
          <w:rFonts w:ascii="Times New Roman" w:hAnsi="Times New Roman"/>
          <w:sz w:val="26"/>
          <w:szCs w:val="26"/>
        </w:rPr>
        <w:t>комитетом по управлению муниципальным имуществом городского округа Кинель Самарской областиежегоднов течение всего срока реализации Программы и в целом по</w:t>
      </w:r>
      <w:r w:rsidR="00DA1716" w:rsidRPr="00747279">
        <w:rPr>
          <w:rFonts w:ascii="Times New Roman" w:hAnsi="Times New Roman"/>
          <w:sz w:val="26"/>
          <w:szCs w:val="26"/>
          <w:shd w:val="clear" w:color="auto" w:fill="FFFF00"/>
        </w:rPr>
        <w:t xml:space="preserve"> </w:t>
      </w:r>
      <w:r w:rsidR="00DA1716" w:rsidRPr="00747279">
        <w:rPr>
          <w:rFonts w:ascii="Times New Roman" w:hAnsi="Times New Roman"/>
          <w:sz w:val="26"/>
          <w:szCs w:val="26"/>
        </w:rPr>
        <w:t>окончании ее реализации.</w:t>
      </w:r>
    </w:p>
    <w:p w:rsidR="003519C9" w:rsidRPr="006A6156" w:rsidRDefault="003829B8" w:rsidP="00DA1716">
      <w:pPr>
        <w:spacing w:after="0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  <w:r w:rsidRPr="006A6156">
        <w:rPr>
          <w:rFonts w:ascii="Times New Roman" w:hAnsi="Times New Roman"/>
          <w:sz w:val="26"/>
          <w:szCs w:val="26"/>
        </w:rPr>
        <w:t>Эффек</w:t>
      </w:r>
      <w:r w:rsidR="0048065C">
        <w:rPr>
          <w:rFonts w:ascii="Times New Roman" w:hAnsi="Times New Roman"/>
          <w:sz w:val="26"/>
          <w:szCs w:val="26"/>
        </w:rPr>
        <w:t>тивность реализации муниципальной</w:t>
      </w:r>
      <w:r w:rsidRPr="006A6156">
        <w:rPr>
          <w:rFonts w:ascii="Times New Roman" w:hAnsi="Times New Roman"/>
          <w:sz w:val="26"/>
          <w:szCs w:val="26"/>
        </w:rPr>
        <w:t xml:space="preserve"> программ</w:t>
      </w:r>
      <w:r w:rsidR="0048065C">
        <w:rPr>
          <w:rFonts w:ascii="Times New Roman" w:hAnsi="Times New Roman"/>
          <w:sz w:val="26"/>
          <w:szCs w:val="26"/>
        </w:rPr>
        <w:t>ы</w:t>
      </w:r>
      <w:r w:rsidRPr="006A6156">
        <w:rPr>
          <w:rFonts w:ascii="Times New Roman" w:hAnsi="Times New Roman"/>
          <w:sz w:val="26"/>
          <w:szCs w:val="26"/>
        </w:rPr>
        <w:t xml:space="preserve"> оценивается степенью достижения плановых значений показателей (индикаторов) программы.</w:t>
      </w:r>
    </w:p>
    <w:p w:rsidR="003519C9" w:rsidRPr="006A6156" w:rsidRDefault="003829B8" w:rsidP="00DA1716">
      <w:pPr>
        <w:spacing w:after="0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  <w:r w:rsidRPr="006A6156">
        <w:rPr>
          <w:rFonts w:ascii="Times New Roman" w:hAnsi="Times New Roman"/>
          <w:sz w:val="26"/>
          <w:szCs w:val="26"/>
        </w:rPr>
        <w:t>Степень достижения показат</w:t>
      </w:r>
      <w:r w:rsidR="0048065C">
        <w:rPr>
          <w:rFonts w:ascii="Times New Roman" w:hAnsi="Times New Roman"/>
          <w:sz w:val="26"/>
          <w:szCs w:val="26"/>
        </w:rPr>
        <w:t>елей (индикаторов) П</w:t>
      </w:r>
      <w:r w:rsidRPr="006A6156">
        <w:rPr>
          <w:rFonts w:ascii="Times New Roman" w:hAnsi="Times New Roman"/>
          <w:sz w:val="26"/>
          <w:szCs w:val="26"/>
        </w:rPr>
        <w:t>рограмм</w:t>
      </w:r>
      <w:r w:rsidR="0048065C">
        <w:rPr>
          <w:rFonts w:ascii="Times New Roman" w:hAnsi="Times New Roman"/>
          <w:sz w:val="26"/>
          <w:szCs w:val="26"/>
        </w:rPr>
        <w:t>ыпредставляе</w:t>
      </w:r>
      <w:r w:rsidR="00DA1716">
        <w:rPr>
          <w:rFonts w:ascii="Times New Roman" w:hAnsi="Times New Roman"/>
          <w:sz w:val="26"/>
          <w:szCs w:val="26"/>
        </w:rPr>
        <w:t>тся</w:t>
      </w:r>
      <w:r w:rsidRPr="006A6156">
        <w:rPr>
          <w:rFonts w:ascii="Times New Roman" w:hAnsi="Times New Roman"/>
          <w:sz w:val="26"/>
          <w:szCs w:val="26"/>
        </w:rPr>
        <w:t xml:space="preserve"> по форме,  согласно таблице №1.</w:t>
      </w:r>
    </w:p>
    <w:p w:rsidR="003519C9" w:rsidRPr="006A6156" w:rsidRDefault="003519C9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519C9" w:rsidRPr="006A6156" w:rsidRDefault="003829B8">
      <w:pPr>
        <w:spacing w:after="0"/>
        <w:jc w:val="right"/>
        <w:outlineLvl w:val="1"/>
        <w:rPr>
          <w:rFonts w:ascii="Times New Roman" w:hAnsi="Times New Roman"/>
          <w:sz w:val="26"/>
          <w:szCs w:val="26"/>
        </w:rPr>
      </w:pPr>
      <w:r w:rsidRPr="006A6156">
        <w:rPr>
          <w:rFonts w:ascii="Times New Roman" w:hAnsi="Times New Roman"/>
          <w:sz w:val="26"/>
          <w:szCs w:val="26"/>
        </w:rPr>
        <w:t xml:space="preserve">Таблица №1  </w:t>
      </w:r>
    </w:p>
    <w:p w:rsidR="003829B8" w:rsidRPr="006A6156" w:rsidRDefault="003829B8">
      <w:pPr>
        <w:spacing w:after="0"/>
        <w:jc w:val="right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94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228"/>
        <w:gridCol w:w="850"/>
        <w:gridCol w:w="1559"/>
        <w:gridCol w:w="1560"/>
        <w:gridCol w:w="1683"/>
      </w:tblGrid>
      <w:tr w:rsidR="003519C9" w:rsidRPr="006A6156" w:rsidTr="0048065C">
        <w:trPr>
          <w:trHeight w:val="400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3519C9" w:rsidRPr="006A6156" w:rsidRDefault="003829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56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519C9" w:rsidRPr="006A6156" w:rsidRDefault="003829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56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2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3519C9" w:rsidRPr="006A6156" w:rsidRDefault="003829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5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3519C9" w:rsidRPr="006A6156" w:rsidRDefault="003829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56">
              <w:rPr>
                <w:rFonts w:ascii="Times New Roman" w:hAnsi="Times New Roman"/>
                <w:sz w:val="26"/>
                <w:szCs w:val="26"/>
              </w:rPr>
              <w:t>индикатора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3519C9" w:rsidRPr="006A6156" w:rsidRDefault="003829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56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3519C9" w:rsidRPr="006A6156" w:rsidRDefault="003829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56">
              <w:rPr>
                <w:rFonts w:ascii="Times New Roman" w:hAnsi="Times New Roman"/>
                <w:sz w:val="26"/>
                <w:szCs w:val="26"/>
              </w:rPr>
              <w:t>Значения целевых индикаторов</w:t>
            </w:r>
          </w:p>
        </w:tc>
        <w:tc>
          <w:tcPr>
            <w:tcW w:w="1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3519C9" w:rsidRPr="006A6156" w:rsidRDefault="003829B8" w:rsidP="004806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56">
              <w:rPr>
                <w:rFonts w:ascii="Times New Roman" w:hAnsi="Times New Roman"/>
                <w:sz w:val="26"/>
                <w:szCs w:val="26"/>
              </w:rPr>
              <w:t>Степень</w:t>
            </w:r>
          </w:p>
          <w:p w:rsidR="003519C9" w:rsidRPr="006A6156" w:rsidRDefault="003829B8" w:rsidP="004806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56">
              <w:rPr>
                <w:rFonts w:ascii="Times New Roman" w:hAnsi="Times New Roman"/>
                <w:sz w:val="26"/>
                <w:szCs w:val="26"/>
              </w:rPr>
              <w:t>достижения</w:t>
            </w:r>
          </w:p>
          <w:p w:rsidR="003519C9" w:rsidRPr="006A6156" w:rsidRDefault="003829B8" w:rsidP="004806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56">
              <w:rPr>
                <w:rFonts w:ascii="Times New Roman" w:hAnsi="Times New Roman"/>
                <w:sz w:val="26"/>
                <w:szCs w:val="26"/>
              </w:rPr>
              <w:t>целевых</w:t>
            </w:r>
          </w:p>
          <w:p w:rsidR="003519C9" w:rsidRPr="006A6156" w:rsidRDefault="003829B8" w:rsidP="004806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56">
              <w:rPr>
                <w:rFonts w:ascii="Times New Roman" w:hAnsi="Times New Roman"/>
                <w:sz w:val="26"/>
                <w:szCs w:val="26"/>
              </w:rPr>
              <w:t>индикаторов, %</w:t>
            </w:r>
          </w:p>
        </w:tc>
      </w:tr>
      <w:tr w:rsidR="003519C9" w:rsidRPr="006A6156" w:rsidTr="0048065C">
        <w:trPr>
          <w:trHeight w:val="600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3519C9" w:rsidRPr="006A6156" w:rsidRDefault="003519C9">
            <w:pPr>
              <w:rPr>
                <w:sz w:val="26"/>
                <w:szCs w:val="26"/>
              </w:rPr>
            </w:pPr>
          </w:p>
        </w:tc>
        <w:tc>
          <w:tcPr>
            <w:tcW w:w="32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3519C9" w:rsidRPr="006A6156" w:rsidRDefault="003519C9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3519C9" w:rsidRPr="006A6156" w:rsidRDefault="003519C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3519C9" w:rsidRPr="006A6156" w:rsidRDefault="003829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56">
              <w:rPr>
                <w:rFonts w:ascii="Times New Roman" w:hAnsi="Times New Roman"/>
                <w:sz w:val="26"/>
                <w:szCs w:val="26"/>
              </w:rPr>
              <w:t>плановые</w:t>
            </w:r>
          </w:p>
          <w:p w:rsidR="003519C9" w:rsidRPr="006A6156" w:rsidRDefault="003829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56">
              <w:rPr>
                <w:rFonts w:ascii="Times New Roman" w:hAnsi="Times New Roman"/>
                <w:sz w:val="26"/>
                <w:szCs w:val="26"/>
              </w:rPr>
              <w:t>значения по Программе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3519C9" w:rsidRPr="006A6156" w:rsidRDefault="003829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56">
              <w:rPr>
                <w:rFonts w:ascii="Times New Roman" w:hAnsi="Times New Roman"/>
                <w:sz w:val="26"/>
                <w:szCs w:val="26"/>
              </w:rPr>
              <w:t>фактически</w:t>
            </w:r>
          </w:p>
          <w:p w:rsidR="003519C9" w:rsidRPr="006A6156" w:rsidRDefault="003829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56">
              <w:rPr>
                <w:rFonts w:ascii="Times New Roman" w:hAnsi="Times New Roman"/>
                <w:sz w:val="26"/>
                <w:szCs w:val="26"/>
              </w:rPr>
              <w:t>достигнутые</w:t>
            </w:r>
          </w:p>
          <w:p w:rsidR="003519C9" w:rsidRPr="006A6156" w:rsidRDefault="003829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56">
              <w:rPr>
                <w:rFonts w:ascii="Times New Roman" w:hAnsi="Times New Roman"/>
                <w:sz w:val="26"/>
                <w:szCs w:val="26"/>
              </w:rPr>
              <w:t>значения</w:t>
            </w:r>
          </w:p>
        </w:tc>
        <w:tc>
          <w:tcPr>
            <w:tcW w:w="1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3519C9" w:rsidRPr="006A6156" w:rsidRDefault="003519C9">
            <w:pPr>
              <w:rPr>
                <w:sz w:val="26"/>
                <w:szCs w:val="26"/>
              </w:rPr>
            </w:pPr>
          </w:p>
        </w:tc>
      </w:tr>
      <w:tr w:rsidR="003519C9" w:rsidRPr="006A6156" w:rsidTr="0048065C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3519C9" w:rsidRPr="006A6156" w:rsidRDefault="003829B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156">
              <w:rPr>
                <w:rFonts w:ascii="Times New Roman" w:hAnsi="Times New Roman"/>
                <w:sz w:val="26"/>
                <w:szCs w:val="26"/>
              </w:rPr>
              <w:t xml:space="preserve"> 1 </w:t>
            </w:r>
          </w:p>
        </w:tc>
        <w:tc>
          <w:tcPr>
            <w:tcW w:w="32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3519C9" w:rsidRPr="006A6156" w:rsidRDefault="003519C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3519C9" w:rsidRPr="006A6156" w:rsidRDefault="003519C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3519C9" w:rsidRPr="006A6156" w:rsidRDefault="003519C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3519C9" w:rsidRPr="006A6156" w:rsidRDefault="003519C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3519C9" w:rsidRPr="006A6156" w:rsidRDefault="003519C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19C9" w:rsidRPr="006A6156" w:rsidTr="0048065C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3519C9" w:rsidRPr="006A6156" w:rsidRDefault="003829B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156">
              <w:rPr>
                <w:rFonts w:ascii="Times New Roman" w:hAnsi="Times New Roman"/>
                <w:sz w:val="26"/>
                <w:szCs w:val="26"/>
              </w:rPr>
              <w:t xml:space="preserve"> 2 </w:t>
            </w:r>
          </w:p>
        </w:tc>
        <w:tc>
          <w:tcPr>
            <w:tcW w:w="32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3519C9" w:rsidRPr="006A6156" w:rsidRDefault="003519C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3519C9" w:rsidRPr="006A6156" w:rsidRDefault="003519C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3519C9" w:rsidRPr="006A6156" w:rsidRDefault="003519C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3519C9" w:rsidRPr="006A6156" w:rsidRDefault="003519C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3519C9" w:rsidRPr="006A6156" w:rsidRDefault="003519C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519C9" w:rsidRPr="006A6156" w:rsidRDefault="003519C9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519C9" w:rsidRPr="006A6156" w:rsidRDefault="003829B8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6A6156">
        <w:rPr>
          <w:rFonts w:ascii="Times New Roman" w:hAnsi="Times New Roman"/>
          <w:sz w:val="26"/>
          <w:szCs w:val="26"/>
        </w:rPr>
        <w:t>Степень достижения целевых показателей (индикаторов) Программы оценивается как: от 90% до 100% и более эффективность реализации Программы признаётся высокой; 70%-90% - средняя; менее 70% – низкая.</w:t>
      </w:r>
    </w:p>
    <w:sectPr w:rsidR="003519C9" w:rsidRPr="006A6156" w:rsidSect="0014264E">
      <w:pgSz w:w="11905" w:h="16838"/>
      <w:pgMar w:top="1134" w:right="1134" w:bottom="1134" w:left="141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9C9"/>
    <w:rsid w:val="00051D54"/>
    <w:rsid w:val="000F6597"/>
    <w:rsid w:val="00125024"/>
    <w:rsid w:val="00130F7B"/>
    <w:rsid w:val="0014264E"/>
    <w:rsid w:val="001B27BB"/>
    <w:rsid w:val="001D77A1"/>
    <w:rsid w:val="00204C1F"/>
    <w:rsid w:val="00247019"/>
    <w:rsid w:val="00275A34"/>
    <w:rsid w:val="00297D33"/>
    <w:rsid w:val="002B3973"/>
    <w:rsid w:val="003420DA"/>
    <w:rsid w:val="003519C9"/>
    <w:rsid w:val="003829B8"/>
    <w:rsid w:val="00396B29"/>
    <w:rsid w:val="003C5595"/>
    <w:rsid w:val="004446E5"/>
    <w:rsid w:val="00454A35"/>
    <w:rsid w:val="004600C0"/>
    <w:rsid w:val="00460255"/>
    <w:rsid w:val="0048065C"/>
    <w:rsid w:val="0049582A"/>
    <w:rsid w:val="00521E5A"/>
    <w:rsid w:val="005429BD"/>
    <w:rsid w:val="006434C0"/>
    <w:rsid w:val="006A6156"/>
    <w:rsid w:val="006B5140"/>
    <w:rsid w:val="00710125"/>
    <w:rsid w:val="00747279"/>
    <w:rsid w:val="007C7AEC"/>
    <w:rsid w:val="00872AB1"/>
    <w:rsid w:val="008A2E63"/>
    <w:rsid w:val="00903B56"/>
    <w:rsid w:val="00944943"/>
    <w:rsid w:val="009A3D33"/>
    <w:rsid w:val="00A04B32"/>
    <w:rsid w:val="00A25F23"/>
    <w:rsid w:val="00A41297"/>
    <w:rsid w:val="00A84C1D"/>
    <w:rsid w:val="00A8787C"/>
    <w:rsid w:val="00B216D7"/>
    <w:rsid w:val="00B42F1C"/>
    <w:rsid w:val="00B60FDE"/>
    <w:rsid w:val="00B70630"/>
    <w:rsid w:val="00B87C6E"/>
    <w:rsid w:val="00C7081C"/>
    <w:rsid w:val="00C774D7"/>
    <w:rsid w:val="00CB3456"/>
    <w:rsid w:val="00CC70F5"/>
    <w:rsid w:val="00D23B92"/>
    <w:rsid w:val="00D864B5"/>
    <w:rsid w:val="00DA1716"/>
    <w:rsid w:val="00E86467"/>
    <w:rsid w:val="00E92447"/>
    <w:rsid w:val="00E95A16"/>
    <w:rsid w:val="00EA2C8D"/>
    <w:rsid w:val="00EB1233"/>
    <w:rsid w:val="00EF1A41"/>
    <w:rsid w:val="00F2240C"/>
    <w:rsid w:val="00F543AD"/>
    <w:rsid w:val="00FD0F14"/>
    <w:rsid w:val="00FD1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47019"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rsid w:val="00247019"/>
    <w:pPr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</w:rPr>
  </w:style>
  <w:style w:type="paragraph" w:styleId="2">
    <w:name w:val="heading 2"/>
    <w:next w:val="a"/>
    <w:link w:val="20"/>
    <w:uiPriority w:val="9"/>
    <w:qFormat/>
    <w:rsid w:val="0024701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247019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24701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247019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47019"/>
    <w:rPr>
      <w:sz w:val="22"/>
    </w:rPr>
  </w:style>
  <w:style w:type="paragraph" w:styleId="21">
    <w:name w:val="toc 2"/>
    <w:next w:val="a"/>
    <w:link w:val="22"/>
    <w:uiPriority w:val="39"/>
    <w:rsid w:val="00247019"/>
    <w:pPr>
      <w:ind w:left="200"/>
    </w:pPr>
  </w:style>
  <w:style w:type="character" w:customStyle="1" w:styleId="22">
    <w:name w:val="Оглавление 2 Знак"/>
    <w:link w:val="21"/>
    <w:rsid w:val="00247019"/>
  </w:style>
  <w:style w:type="paragraph" w:styleId="41">
    <w:name w:val="toc 4"/>
    <w:next w:val="a"/>
    <w:link w:val="42"/>
    <w:uiPriority w:val="39"/>
    <w:rsid w:val="00247019"/>
    <w:pPr>
      <w:ind w:left="600"/>
    </w:pPr>
  </w:style>
  <w:style w:type="character" w:customStyle="1" w:styleId="42">
    <w:name w:val="Оглавление 4 Знак"/>
    <w:link w:val="41"/>
    <w:rsid w:val="00247019"/>
  </w:style>
  <w:style w:type="paragraph" w:styleId="6">
    <w:name w:val="toc 6"/>
    <w:next w:val="a"/>
    <w:link w:val="60"/>
    <w:uiPriority w:val="39"/>
    <w:rsid w:val="00247019"/>
    <w:pPr>
      <w:ind w:left="1000"/>
    </w:pPr>
  </w:style>
  <w:style w:type="character" w:customStyle="1" w:styleId="60">
    <w:name w:val="Оглавление 6 Знак"/>
    <w:link w:val="6"/>
    <w:rsid w:val="00247019"/>
  </w:style>
  <w:style w:type="paragraph" w:styleId="7">
    <w:name w:val="toc 7"/>
    <w:next w:val="a"/>
    <w:link w:val="70"/>
    <w:uiPriority w:val="39"/>
    <w:rsid w:val="00247019"/>
    <w:pPr>
      <w:ind w:left="1200"/>
    </w:pPr>
  </w:style>
  <w:style w:type="character" w:customStyle="1" w:styleId="70">
    <w:name w:val="Оглавление 7 Знак"/>
    <w:link w:val="7"/>
    <w:rsid w:val="00247019"/>
  </w:style>
  <w:style w:type="character" w:customStyle="1" w:styleId="30">
    <w:name w:val="Заголовок 3 Знак"/>
    <w:link w:val="3"/>
    <w:rsid w:val="00247019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rsid w:val="00247019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247019"/>
    <w:rPr>
      <w:rFonts w:ascii="Tahoma" w:hAnsi="Tahoma"/>
      <w:sz w:val="16"/>
    </w:rPr>
  </w:style>
  <w:style w:type="paragraph" w:styleId="a5">
    <w:name w:val="List Paragraph"/>
    <w:basedOn w:val="a"/>
    <w:link w:val="a6"/>
    <w:rsid w:val="00247019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247019"/>
    <w:rPr>
      <w:sz w:val="22"/>
    </w:rPr>
  </w:style>
  <w:style w:type="paragraph" w:styleId="31">
    <w:name w:val="toc 3"/>
    <w:next w:val="a"/>
    <w:link w:val="32"/>
    <w:uiPriority w:val="39"/>
    <w:rsid w:val="00247019"/>
    <w:pPr>
      <w:ind w:left="400"/>
    </w:pPr>
  </w:style>
  <w:style w:type="character" w:customStyle="1" w:styleId="32">
    <w:name w:val="Оглавление 3 Знак"/>
    <w:link w:val="31"/>
    <w:rsid w:val="00247019"/>
  </w:style>
  <w:style w:type="paragraph" w:styleId="a7">
    <w:name w:val="footer"/>
    <w:basedOn w:val="a"/>
    <w:link w:val="a8"/>
    <w:rsid w:val="002470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sid w:val="00247019"/>
    <w:rPr>
      <w:sz w:val="22"/>
    </w:rPr>
  </w:style>
  <w:style w:type="character" w:customStyle="1" w:styleId="50">
    <w:name w:val="Заголовок 5 Знак"/>
    <w:link w:val="5"/>
    <w:rsid w:val="00247019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247019"/>
    <w:rPr>
      <w:rFonts w:ascii="Arial" w:hAnsi="Arial"/>
      <w:b/>
      <w:color w:val="26282F"/>
      <w:sz w:val="24"/>
    </w:rPr>
  </w:style>
  <w:style w:type="paragraph" w:customStyle="1" w:styleId="12">
    <w:name w:val="Гиперссылка1"/>
    <w:link w:val="a9"/>
    <w:rsid w:val="00247019"/>
    <w:rPr>
      <w:color w:val="0000FF"/>
      <w:u w:val="single"/>
    </w:rPr>
  </w:style>
  <w:style w:type="character" w:styleId="a9">
    <w:name w:val="Hyperlink"/>
    <w:link w:val="12"/>
    <w:rsid w:val="00247019"/>
    <w:rPr>
      <w:color w:val="0000FF"/>
      <w:u w:val="single"/>
    </w:rPr>
  </w:style>
  <w:style w:type="paragraph" w:customStyle="1" w:styleId="Footnote">
    <w:name w:val="Footnote"/>
    <w:link w:val="Footnote0"/>
    <w:rsid w:val="00247019"/>
    <w:rPr>
      <w:rFonts w:ascii="XO Thames" w:hAnsi="XO Thames"/>
      <w:sz w:val="22"/>
    </w:rPr>
  </w:style>
  <w:style w:type="character" w:customStyle="1" w:styleId="Footnote0">
    <w:name w:val="Footnote"/>
    <w:link w:val="Footnote"/>
    <w:rsid w:val="00247019"/>
    <w:rPr>
      <w:rFonts w:ascii="XO Thames" w:hAnsi="XO Thames"/>
      <w:sz w:val="22"/>
    </w:rPr>
  </w:style>
  <w:style w:type="paragraph" w:styleId="aa">
    <w:name w:val="No Spacing"/>
    <w:link w:val="ab"/>
    <w:rsid w:val="00247019"/>
    <w:rPr>
      <w:sz w:val="22"/>
    </w:rPr>
  </w:style>
  <w:style w:type="character" w:customStyle="1" w:styleId="ab">
    <w:name w:val="Без интервала Знак"/>
    <w:link w:val="aa"/>
    <w:rsid w:val="00247019"/>
    <w:rPr>
      <w:sz w:val="22"/>
    </w:rPr>
  </w:style>
  <w:style w:type="paragraph" w:styleId="13">
    <w:name w:val="toc 1"/>
    <w:next w:val="a"/>
    <w:link w:val="14"/>
    <w:uiPriority w:val="39"/>
    <w:rsid w:val="00247019"/>
    <w:rPr>
      <w:rFonts w:ascii="XO Thames" w:hAnsi="XO Thames"/>
      <w:b/>
    </w:rPr>
  </w:style>
  <w:style w:type="character" w:customStyle="1" w:styleId="14">
    <w:name w:val="Оглавление 1 Знак"/>
    <w:link w:val="13"/>
    <w:rsid w:val="00247019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247019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47019"/>
    <w:rPr>
      <w:rFonts w:ascii="XO Thames" w:hAnsi="XO Thames"/>
      <w:sz w:val="20"/>
    </w:rPr>
  </w:style>
  <w:style w:type="paragraph" w:customStyle="1" w:styleId="ConsPlusNonformat">
    <w:name w:val="ConsPlusNonformat"/>
    <w:link w:val="ConsPlusNonformat0"/>
    <w:rsid w:val="00247019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247019"/>
    <w:rPr>
      <w:rFonts w:ascii="Courier New" w:hAnsi="Courier New"/>
    </w:rPr>
  </w:style>
  <w:style w:type="paragraph" w:styleId="9">
    <w:name w:val="toc 9"/>
    <w:next w:val="a"/>
    <w:link w:val="90"/>
    <w:uiPriority w:val="39"/>
    <w:rsid w:val="00247019"/>
    <w:pPr>
      <w:ind w:left="1600"/>
    </w:pPr>
  </w:style>
  <w:style w:type="character" w:customStyle="1" w:styleId="90">
    <w:name w:val="Оглавление 9 Знак"/>
    <w:link w:val="9"/>
    <w:rsid w:val="00247019"/>
  </w:style>
  <w:style w:type="paragraph" w:styleId="ac">
    <w:name w:val="header"/>
    <w:basedOn w:val="a"/>
    <w:link w:val="ad"/>
    <w:rsid w:val="0024701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"/>
    <w:link w:val="ac"/>
    <w:rsid w:val="00247019"/>
    <w:rPr>
      <w:sz w:val="22"/>
    </w:rPr>
  </w:style>
  <w:style w:type="paragraph" w:styleId="8">
    <w:name w:val="toc 8"/>
    <w:next w:val="a"/>
    <w:link w:val="80"/>
    <w:uiPriority w:val="39"/>
    <w:rsid w:val="00247019"/>
    <w:pPr>
      <w:ind w:left="1400"/>
    </w:pPr>
  </w:style>
  <w:style w:type="character" w:customStyle="1" w:styleId="80">
    <w:name w:val="Оглавление 8 Знак"/>
    <w:link w:val="8"/>
    <w:rsid w:val="00247019"/>
  </w:style>
  <w:style w:type="paragraph" w:styleId="51">
    <w:name w:val="toc 5"/>
    <w:next w:val="a"/>
    <w:link w:val="52"/>
    <w:uiPriority w:val="39"/>
    <w:rsid w:val="00247019"/>
    <w:pPr>
      <w:ind w:left="800"/>
    </w:pPr>
  </w:style>
  <w:style w:type="character" w:customStyle="1" w:styleId="52">
    <w:name w:val="Оглавление 5 Знак"/>
    <w:link w:val="51"/>
    <w:rsid w:val="00247019"/>
  </w:style>
  <w:style w:type="paragraph" w:styleId="ae">
    <w:name w:val="Subtitle"/>
    <w:next w:val="a"/>
    <w:link w:val="af"/>
    <w:uiPriority w:val="11"/>
    <w:qFormat/>
    <w:rsid w:val="00247019"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sid w:val="0024701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247019"/>
    <w:pPr>
      <w:ind w:left="1800"/>
    </w:pPr>
  </w:style>
  <w:style w:type="character" w:customStyle="1" w:styleId="toc100">
    <w:name w:val="toc 10"/>
    <w:link w:val="toc10"/>
    <w:rsid w:val="00247019"/>
  </w:style>
  <w:style w:type="paragraph" w:styleId="af0">
    <w:name w:val="Title"/>
    <w:next w:val="a"/>
    <w:link w:val="af1"/>
    <w:uiPriority w:val="10"/>
    <w:qFormat/>
    <w:rsid w:val="00247019"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sid w:val="0024701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247019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247019"/>
    <w:rPr>
      <w:rFonts w:ascii="XO Thames" w:hAnsi="XO Thames"/>
      <w:b/>
      <w:color w:val="00A0FF"/>
      <w:sz w:val="26"/>
    </w:rPr>
  </w:style>
  <w:style w:type="paragraph" w:customStyle="1" w:styleId="15">
    <w:name w:val="Основной шрифт абзаца1"/>
    <w:rsid w:val="00247019"/>
  </w:style>
  <w:style w:type="character" w:customStyle="1" w:styleId="FontStyle37">
    <w:name w:val="Font Style37"/>
    <w:basedOn w:val="a0"/>
    <w:rsid w:val="00D23B92"/>
    <w:rPr>
      <w:rFonts w:ascii="Courier New" w:hAnsi="Courier New" w:cs="Courier New"/>
      <w:sz w:val="18"/>
      <w:szCs w:val="18"/>
    </w:rPr>
  </w:style>
  <w:style w:type="character" w:customStyle="1" w:styleId="FontStyle39">
    <w:name w:val="Font Style39"/>
    <w:basedOn w:val="a0"/>
    <w:rsid w:val="00E92447"/>
    <w:rPr>
      <w:rFonts w:ascii="Calibri" w:hAnsi="Calibri" w:cs="Calibri"/>
      <w:sz w:val="20"/>
      <w:szCs w:val="20"/>
    </w:rPr>
  </w:style>
  <w:style w:type="character" w:customStyle="1" w:styleId="FontStyle11">
    <w:name w:val="Font Style11"/>
    <w:basedOn w:val="a0"/>
    <w:rsid w:val="00E92447"/>
    <w:rPr>
      <w:rFonts w:ascii="Times New Roman" w:hAnsi="Times New Roman" w:cs="Times New Roman"/>
      <w:sz w:val="26"/>
      <w:szCs w:val="26"/>
    </w:rPr>
  </w:style>
  <w:style w:type="paragraph" w:customStyle="1" w:styleId="af2">
    <w:name w:val="Прижатый влево"/>
    <w:basedOn w:val="a"/>
    <w:next w:val="a"/>
    <w:uiPriority w:val="99"/>
    <w:rsid w:val="00E95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E95A16"/>
    <w:pPr>
      <w:spacing w:before="100" w:beforeAutospacing="1" w:after="119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onsPlusNormal">
    <w:name w:val="ConsPlusNormal"/>
    <w:rsid w:val="001D77A1"/>
    <w:pPr>
      <w:widowControl w:val="0"/>
      <w:autoSpaceDE w:val="0"/>
      <w:autoSpaceDN w:val="0"/>
    </w:pPr>
    <w:rPr>
      <w:rFonts w:cs="Calibri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8ED20534E3A06F61A89275E26D18FFF87361B8209B75297699429EE25Du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8ED20534E3A06F61A89275E26D18FFF87362B12F9B75297699429EE25DuEG" TargetMode="External"/><Relationship Id="rId5" Type="http://schemas.openxmlformats.org/officeDocument/2006/relationships/hyperlink" Target="consultantplus://offline/ref=1E8ED20534E3A06F61A89275E26D18FFF87064B0259475297699429EE25DuEG" TargetMode="External"/><Relationship Id="rId4" Type="http://schemas.openxmlformats.org/officeDocument/2006/relationships/hyperlink" Target="consultantplus://offline/ref=1E8ED20534E3A06F61A89275E26D18FFF87362B0249575297699429EE25DuE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4793</Words>
  <Characters>27321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2022-07-29T09:27:00Z</cp:lastPrinted>
  <dcterms:created xsi:type="dcterms:W3CDTF">2022-08-17T12:32:00Z</dcterms:created>
  <dcterms:modified xsi:type="dcterms:W3CDTF">2022-08-17T12:32:00Z</dcterms:modified>
</cp:coreProperties>
</file>