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ПРИЛОЖЕНИЕ № 1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городского округа Кинель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A2F42" w:rsidRPr="001465BE" w:rsidRDefault="00CA2F42" w:rsidP="00CA2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04.08.2020 </w:t>
      </w:r>
      <w:r w:rsidRPr="001465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1742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>О ПРИСУЖДЕНИИ ПРЕМИИ «ТАЛАНТЛИВЫЕ ДЕТИ – 20</w:t>
      </w:r>
      <w:r w:rsidR="00165DF9">
        <w:rPr>
          <w:rFonts w:ascii="Times New Roman" w:hAnsi="Times New Roman"/>
          <w:b/>
          <w:bCs/>
          <w:sz w:val="28"/>
          <w:szCs w:val="28"/>
        </w:rPr>
        <w:t>20</w:t>
      </w:r>
      <w:r w:rsidRPr="001465BE">
        <w:rPr>
          <w:rFonts w:ascii="Times New Roman" w:hAnsi="Times New Roman"/>
          <w:b/>
          <w:bCs/>
          <w:sz w:val="28"/>
          <w:szCs w:val="28"/>
        </w:rPr>
        <w:t>» ЗА ДОСТИДЖЕНИЯ В ОБЛАСТИ ОБРАЗОВАНИМЯ,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BE">
        <w:rPr>
          <w:rFonts w:ascii="Times New Roman" w:hAnsi="Times New Roman"/>
          <w:b/>
          <w:bCs/>
          <w:sz w:val="28"/>
          <w:szCs w:val="28"/>
        </w:rPr>
        <w:t xml:space="preserve"> (далее – Положение)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0"/>
      <w:bookmarkEnd w:id="0"/>
      <w:r w:rsidRPr="001465B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1.1. Премия «Талантливые дети – 20</w:t>
      </w:r>
      <w:r w:rsidR="00414DC9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 (далее – премия), присуждается с целью поощрения и поддержки талантливых детей и подростков, реализации их научного и творческого потенциала.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1.2. Премия присуждается в порядке, определенном настоящим Положением по результатам участия детей и подростков городского округа Кинель Самарской области на всероссийских, международных, областных конкурсах и соревнованиях.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1.3. Кандидатами на присуждение премии могут быть выдвинуты дети и подростки в возрасте от 12 лет до 18 лет, постоянно или преимущественно проживающие на территории городского округа Кинель Самарской области, достигшие высоких результатов во всероссийских, международных, областных конкурсах и соревнованиях (далее - кандидаты).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1.4. Премия присуждается за достижения кандидата, достигнутые им в период за последние три учебных года.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1.5. Премия предоставляется из средств бюджета городского округа Кинель Самарской области в соответствии со сводной бюджетной росписью бюджета городского округа Кинель Самарской области на соответствующий финансовый год и плановый период в пределах лимитов бюджетных обязательств, доведенных в установленном порядке на указанные цели следующему главному распорядителю средств бюджета городского округа Кинель Самарской области: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Муниципальное казенное учреждение городского округа Кинель Самарской области «Управление по вопросам семьи и демографического развития».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1.6. Расходы, связанные с выплатой премии, относятся к публичным нормативным обязательствам.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64"/>
      <w:bookmarkEnd w:id="1"/>
      <w:r w:rsidRPr="001465BE">
        <w:rPr>
          <w:rFonts w:ascii="Times New Roman" w:hAnsi="Times New Roman"/>
          <w:b/>
          <w:sz w:val="28"/>
          <w:szCs w:val="28"/>
        </w:rPr>
        <w:t>2. Порядок выдвижения кандидата на присуждение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2.1. Кандидат на присуждение </w:t>
      </w:r>
      <w:proofErr w:type="gramStart"/>
      <w:r w:rsidRPr="001465BE">
        <w:rPr>
          <w:rFonts w:ascii="Times New Roman" w:hAnsi="Times New Roman"/>
          <w:sz w:val="28"/>
          <w:szCs w:val="28"/>
        </w:rPr>
        <w:t>премии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 может быть выдвинут любым юридическим или физическим лицом, имеющим сведения о высоких </w:t>
      </w:r>
      <w:r w:rsidRPr="001465BE">
        <w:rPr>
          <w:rFonts w:ascii="Times New Roman" w:hAnsi="Times New Roman"/>
          <w:sz w:val="28"/>
          <w:szCs w:val="28"/>
        </w:rPr>
        <w:lastRenderedPageBreak/>
        <w:t>достижениях кандидата на всероссийских, международных, областных конкурсах и соревнованиях (далее - заявитель).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2.2. Отбор кандидатов на присуждение премии осуществляется конкурсной комиссией по присуждению премии «Талантливые дети – 20</w:t>
      </w:r>
      <w:r w:rsidR="00F259E1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 (далее - конкурсная комиссия).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9"/>
      <w:bookmarkStart w:id="3" w:name="Par72"/>
      <w:bookmarkEnd w:id="2"/>
      <w:bookmarkEnd w:id="3"/>
      <w:r w:rsidRPr="001465BE">
        <w:rPr>
          <w:rFonts w:ascii="Times New Roman" w:hAnsi="Times New Roman"/>
          <w:sz w:val="28"/>
          <w:szCs w:val="28"/>
        </w:rPr>
        <w:t>2.3. При выдвижении кандидата на присуждение премии заявитель,  котором</w:t>
      </w:r>
      <w:r w:rsidR="00D70E26">
        <w:rPr>
          <w:rFonts w:ascii="Times New Roman" w:hAnsi="Times New Roman"/>
          <w:sz w:val="28"/>
          <w:szCs w:val="28"/>
        </w:rPr>
        <w:t>у</w:t>
      </w:r>
      <w:r w:rsidRPr="001465BE">
        <w:rPr>
          <w:rFonts w:ascii="Times New Roman" w:hAnsi="Times New Roman"/>
          <w:sz w:val="28"/>
          <w:szCs w:val="28"/>
        </w:rPr>
        <w:t xml:space="preserve"> присуждается выплата премии, представляет в МКУ городского округа Кинель Самарской области «Управление по вопросам семьи и демографического развития» </w:t>
      </w:r>
      <w:r w:rsidR="0064273F">
        <w:rPr>
          <w:rFonts w:ascii="Times New Roman" w:hAnsi="Times New Roman"/>
          <w:sz w:val="28"/>
          <w:szCs w:val="28"/>
        </w:rPr>
        <w:t xml:space="preserve">в электронном виде по электронному адресу: </w:t>
      </w:r>
      <w:hyperlink r:id="rId4" w:history="1"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semiakinel</w:t>
        </w:r>
        <w:r w:rsidR="0064273F" w:rsidRPr="00B14DD6">
          <w:rPr>
            <w:rStyle w:val="aa"/>
            <w:rFonts w:ascii="Times New Roman" w:hAnsi="Times New Roman"/>
            <w:sz w:val="28"/>
            <w:szCs w:val="28"/>
          </w:rPr>
          <w:t>@</w:t>
        </w:r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64273F" w:rsidRPr="00B14DD6">
          <w:rPr>
            <w:rStyle w:val="aa"/>
            <w:rFonts w:ascii="Times New Roman" w:hAnsi="Times New Roman"/>
            <w:sz w:val="28"/>
            <w:szCs w:val="28"/>
          </w:rPr>
          <w:t>.</w:t>
        </w:r>
        <w:r w:rsidR="0064273F" w:rsidRPr="00B14D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273F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>следующие документы: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 xml:space="preserve">-характеристику-представление от заявителя на кандидата, содержащую сведения о достижениях кандидата в период, указанный в пункте 1.4. настоящего Положения, </w:t>
      </w:r>
      <w:proofErr w:type="gramStart"/>
      <w:r w:rsidRPr="001465BE">
        <w:rPr>
          <w:rFonts w:ascii="Times New Roman" w:hAnsi="Times New Roman"/>
          <w:b/>
          <w:sz w:val="28"/>
          <w:szCs w:val="28"/>
        </w:rPr>
        <w:t>согласно Приложения</w:t>
      </w:r>
      <w:proofErr w:type="gramEnd"/>
      <w:r w:rsidRPr="001465BE">
        <w:rPr>
          <w:rFonts w:ascii="Times New Roman" w:hAnsi="Times New Roman"/>
          <w:b/>
          <w:sz w:val="28"/>
          <w:szCs w:val="28"/>
        </w:rPr>
        <w:t xml:space="preserve"> № 1 к настоящему Положению;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-копии документов, подтверждающие достижения кандидата на всероссийских, международных, областных конкурсах и соревнованиях;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 xml:space="preserve"> -документ, подтверждающий постоянное или преимущественное проживание кандидата в городском округе Кинель Самарской области;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-копию документа, удостоверяющего личность кандидата;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 согласие на обработку персональных данных, заполненное кандидатом, либо его законным пред</w:t>
      </w:r>
      <w:bookmarkStart w:id="4" w:name="sub_202308"/>
      <w:r w:rsidRPr="001465BE">
        <w:rPr>
          <w:rFonts w:ascii="Times New Roman" w:hAnsi="Times New Roman"/>
          <w:b/>
          <w:sz w:val="28"/>
          <w:szCs w:val="28"/>
        </w:rPr>
        <w:t>ставителем, по образцу согласно Приложению № 2 к настоящему Положению;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- копия документа, подтверждающего открытие лицевого счета в кредитной организации на имя кандидата.</w:t>
      </w:r>
      <w:bookmarkStart w:id="5" w:name="sub_20231"/>
      <w:bookmarkEnd w:id="4"/>
    </w:p>
    <w:p w:rsidR="001465BE" w:rsidRPr="001465BE" w:rsidRDefault="00D70E26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Не</w:t>
      </w:r>
      <w:r w:rsidR="001465BE" w:rsidRPr="001465BE">
        <w:rPr>
          <w:rFonts w:ascii="Times New Roman" w:hAnsi="Times New Roman"/>
          <w:sz w:val="28"/>
          <w:szCs w:val="28"/>
        </w:rPr>
        <w:t>полный пакет документов, к рассмотрению не принимается, о чем уведомляется заявитель в день поступления документов.</w:t>
      </w:r>
      <w:bookmarkEnd w:id="5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2.5. Лица, удостоенные премии в одной </w:t>
      </w:r>
      <w:proofErr w:type="gramStart"/>
      <w:r w:rsidRPr="001465BE">
        <w:rPr>
          <w:rFonts w:ascii="Times New Roman" w:hAnsi="Times New Roman"/>
          <w:sz w:val="28"/>
          <w:szCs w:val="28"/>
        </w:rPr>
        <w:t>из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5BE">
        <w:rPr>
          <w:rFonts w:ascii="Times New Roman" w:hAnsi="Times New Roman"/>
          <w:sz w:val="28"/>
          <w:szCs w:val="28"/>
        </w:rPr>
        <w:t>номинациях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 в конкурсах, проводимых до 2019 года на территории городского округа Кинель, не могут быть выдвинуты в этой же номинации повторно в 20</w:t>
      </w:r>
      <w:r w:rsidR="00F259E1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 xml:space="preserve"> году.</w:t>
      </w:r>
      <w:bookmarkStart w:id="6" w:name="sub_2027"/>
    </w:p>
    <w:bookmarkEnd w:id="6"/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2.6.</w:t>
      </w:r>
      <w:r w:rsidRPr="001465BE">
        <w:rPr>
          <w:rFonts w:ascii="Times New Roman" w:hAnsi="Times New Roman"/>
          <w:b/>
          <w:sz w:val="28"/>
          <w:szCs w:val="28"/>
        </w:rPr>
        <w:t xml:space="preserve"> </w:t>
      </w:r>
      <w:r w:rsidR="00D70E26">
        <w:rPr>
          <w:rFonts w:ascii="Times New Roman" w:hAnsi="Times New Roman"/>
          <w:sz w:val="28"/>
          <w:szCs w:val="28"/>
        </w:rPr>
        <w:t>М</w:t>
      </w:r>
      <w:r w:rsidRPr="001465BE">
        <w:rPr>
          <w:rFonts w:ascii="Times New Roman" w:hAnsi="Times New Roman"/>
          <w:sz w:val="28"/>
          <w:szCs w:val="28"/>
        </w:rPr>
        <w:t xml:space="preserve">униципальное казенное учреждение городского округа Кинель Самарской области «Управление по вопросам семьи и демографического развития» рассматривает поступившие документы на соответствие их перечню, установленному </w:t>
      </w:r>
      <w:hyperlink w:anchor="Par72" w:history="1">
        <w:r w:rsidRPr="001465BE">
          <w:rPr>
            <w:rFonts w:ascii="Times New Roman" w:hAnsi="Times New Roman"/>
            <w:sz w:val="28"/>
            <w:szCs w:val="28"/>
          </w:rPr>
          <w:t>пунктом 2.3.</w:t>
        </w:r>
      </w:hyperlink>
      <w:r w:rsidRPr="001465B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 ходе рассмотрения документов муниципальное казенное учреждение городского округа Кинель Самарской области «Управление по вопросам семьи и демографического развития» вправе: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-запросить у заявителя, выдвигающего кандидата, дополнительные сведения и документы в целях уточнения информации о кандидате,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-возвратить заявителю, выдвигающему кандидата, представленные документы в случае их несоответствия перечню или сроку представления, установленному </w:t>
      </w:r>
      <w:hyperlink w:anchor="Par72" w:history="1">
        <w:r w:rsidRPr="001465BE">
          <w:rPr>
            <w:rFonts w:ascii="Times New Roman" w:hAnsi="Times New Roman"/>
            <w:sz w:val="28"/>
            <w:szCs w:val="28"/>
          </w:rPr>
          <w:t>пунктом 2.3.</w:t>
        </w:r>
      </w:hyperlink>
      <w:r w:rsidRPr="001465B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2.7. По результатам рассмотрения документов, представленных всеми заявителями, специалист по профилактике социального сиротства муниципального казенного учреждения городского округа Кинель Самарской области «Управление по вопросам семьи и демографического развития»: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lastRenderedPageBreak/>
        <w:t>- формирует список кандидатов, документы которых соответствуют установленному перечню, указанному в пункте 2.3. настоящего Положения;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формирует пакеты документов по каждому кандидату, включенному в список кандидатов, и направляет их в конкурсную комиссию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2.8. Конкурсная комиссия регистрирует представленные документы в день их поступления.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3.1. Состав конкурсной комиссии формируется из числа: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представителей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управления министерства образования и науки Самарской области;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депутатов Думы городского округа Кинель Самарской области (по согласованию);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Главы городского округа Кинель Самарской области и представителей администрации городского округа Кинель Самарской области;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представителей МКУ городского округа Кинель Самарской области «Управление по вопросам семьи и демографического развития» (по согласованию).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3.2. В состав конкурсной комиссии не могут входить лица, выдвигающие кандидатов на присуждение премии.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3.3. Конкурсная комиссия состоит из председателя, заместителя председателя, секретаря, членов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3.4. Состав конкурсной комиссии утверждается постановлением администрации городского округа Кинель Самарской области. 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3.5. Конкурсная комиссия самостоятельно определяет порядок организации своей работы.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3.6. Основной формой работы конкурсной комиссии является заседание.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3.7. Заседание конкурсной комиссии считается правомочным, если на нем присутствуют не менее 2/3 от состава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3.8. Члены конкурсной комиссии обладают равными правами при рассмотрении вопросов на заседаниях.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3.9.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заседании, и оформляются протоколом.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3.10. Решение комиссии оформляется протоколом, который подписывает председательствующий на заседании конкурсной комиссии, заместитель председателя и члены конкурсной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3.11.Заместитель председателя конкурсной комиссии председательствует на заседаниях комиссии в отсутствие председателя комиссии.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3.12. Организацию работы конкурсной комиссии обеспечивает секретарь конкурсной комиссии, который: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-обеспечивает приглашение членов конкурсной комиссии на заседания и формирует пакеты документов для членов конкурсной</w:t>
      </w:r>
      <w:r w:rsidR="00CD330D">
        <w:rPr>
          <w:rFonts w:ascii="Times New Roman" w:hAnsi="Times New Roman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>комиссии;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-оформляет протоколы заседаний конкурсной комиссии, решения </w:t>
      </w:r>
      <w:r w:rsidRPr="001465BE">
        <w:rPr>
          <w:rFonts w:ascii="Times New Roman" w:hAnsi="Times New Roman"/>
          <w:sz w:val="28"/>
          <w:szCs w:val="28"/>
        </w:rPr>
        <w:lastRenderedPageBreak/>
        <w:t>конкурсной</w:t>
      </w:r>
      <w:r w:rsidRPr="001465BE">
        <w:rPr>
          <w:rFonts w:ascii="Times New Roman" w:hAnsi="Times New Roman"/>
          <w:sz w:val="28"/>
          <w:szCs w:val="28"/>
        </w:rPr>
        <w:tab/>
        <w:t xml:space="preserve"> комиссии;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извещает заявителей о принятом решении конкурсной комиссии в письменном виде посредством почтовой связи или в электронном виде посредством электронной почты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Секретарь комиссии обладает всеми права члена комиссии, в том числе правом голосования при принятии решения.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4. Порядок рассмотрения документов</w:t>
      </w:r>
      <w:r w:rsidR="007C6791">
        <w:rPr>
          <w:rFonts w:ascii="Times New Roman" w:hAnsi="Times New Roman"/>
          <w:b/>
          <w:sz w:val="28"/>
          <w:szCs w:val="28"/>
        </w:rPr>
        <w:t xml:space="preserve"> </w:t>
      </w:r>
      <w:r w:rsidRPr="001465BE">
        <w:rPr>
          <w:rFonts w:ascii="Times New Roman" w:hAnsi="Times New Roman"/>
          <w:b/>
          <w:sz w:val="28"/>
          <w:szCs w:val="28"/>
        </w:rPr>
        <w:t>на присуждение премии конкурсной комиссией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92"/>
      <w:bookmarkEnd w:id="7"/>
      <w:r w:rsidRPr="001465BE">
        <w:rPr>
          <w:rFonts w:ascii="Times New Roman" w:hAnsi="Times New Roman"/>
          <w:sz w:val="28"/>
          <w:szCs w:val="28"/>
        </w:rPr>
        <w:t>4.1. Конкурсная комиссия проводит заседание</w:t>
      </w:r>
      <w:bookmarkStart w:id="8" w:name="sub_2025"/>
      <w:r w:rsidRPr="001465BE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bookmarkEnd w:id="8"/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1465BE">
        <w:rPr>
          <w:rFonts w:ascii="Times New Roman" w:hAnsi="Times New Roman"/>
          <w:sz w:val="28"/>
          <w:szCs w:val="28"/>
        </w:rPr>
        <w:t xml:space="preserve">На заседании конкурсная комиссия рассматривает список кандидатов и документы, представленные специалистом по профилактике социального сиротства муниципального казенного учреждения городского округа Кинель Самарской области «Управление по вопросам семьи и демографического развития», в целях выявления кандидатов, достойных получения премии. </w:t>
      </w:r>
      <w:proofErr w:type="gramEnd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4.3. Конкурсная комиссия определяет 12 лучших кандидатов набравших наибольшее количество баллов в следующих номинациях: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«Искусство и культура»,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«Образование»,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«Спорт»,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«Активная общественная позиция»,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по следующим критериям: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«Образование»:</w:t>
      </w:r>
      <w:r w:rsidRPr="001465BE">
        <w:rPr>
          <w:rFonts w:ascii="Times New Roman" w:hAnsi="Times New Roman"/>
          <w:sz w:val="28"/>
          <w:szCs w:val="28"/>
        </w:rPr>
        <w:t xml:space="preserve">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муниципального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– 1 победа - 1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регионального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 - 1 победа - 2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очных предметных олимпиадах, конкурсах, конференциях </w:t>
      </w:r>
      <w:r w:rsidRPr="001465BE">
        <w:rPr>
          <w:rFonts w:ascii="Times New Roman" w:hAnsi="Times New Roman"/>
          <w:b/>
          <w:sz w:val="28"/>
          <w:szCs w:val="28"/>
        </w:rPr>
        <w:t>федерального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-  1 победа - 3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- наличие научных трудов, проектов по различным видам деятельности, отмеченных на </w:t>
      </w:r>
      <w:r w:rsidRPr="001465BE">
        <w:rPr>
          <w:rFonts w:ascii="Times New Roman" w:hAnsi="Times New Roman"/>
          <w:b/>
          <w:sz w:val="28"/>
          <w:szCs w:val="28"/>
        </w:rPr>
        <w:t xml:space="preserve">муниципальном, региональном и федеральном уровне </w:t>
      </w:r>
      <w:r w:rsidRPr="001465BE">
        <w:rPr>
          <w:rFonts w:ascii="Times New Roman" w:hAnsi="Times New Roman"/>
          <w:sz w:val="28"/>
          <w:szCs w:val="28"/>
        </w:rPr>
        <w:t>– 1, 2 и 3 балла.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«Культура и искусство»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муниципального</w:t>
      </w:r>
      <w:r w:rsidRPr="001465BE">
        <w:rPr>
          <w:rFonts w:ascii="Times New Roman" w:hAnsi="Times New Roman"/>
          <w:sz w:val="28"/>
          <w:szCs w:val="28"/>
        </w:rPr>
        <w:t xml:space="preserve">  </w:t>
      </w:r>
      <w:r w:rsidRPr="001465BE">
        <w:rPr>
          <w:rFonts w:ascii="Times New Roman" w:hAnsi="Times New Roman"/>
          <w:b/>
          <w:sz w:val="28"/>
          <w:szCs w:val="28"/>
        </w:rPr>
        <w:t>уровня</w:t>
      </w:r>
      <w:r w:rsidRPr="001465BE">
        <w:rPr>
          <w:rFonts w:ascii="Times New Roman" w:hAnsi="Times New Roman"/>
          <w:sz w:val="28"/>
          <w:szCs w:val="28"/>
        </w:rPr>
        <w:t xml:space="preserve"> – 1 победа – 1 балл;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регионального</w:t>
      </w:r>
      <w:r w:rsidRPr="001465BE">
        <w:rPr>
          <w:rFonts w:ascii="Times New Roman" w:hAnsi="Times New Roman"/>
          <w:sz w:val="28"/>
          <w:szCs w:val="28"/>
        </w:rPr>
        <w:t xml:space="preserve">  </w:t>
      </w:r>
      <w:r w:rsidRPr="001465BE">
        <w:rPr>
          <w:rFonts w:ascii="Times New Roman" w:hAnsi="Times New Roman"/>
          <w:b/>
          <w:sz w:val="28"/>
          <w:szCs w:val="28"/>
        </w:rPr>
        <w:t>уровня</w:t>
      </w:r>
      <w:r w:rsidRPr="001465BE">
        <w:rPr>
          <w:rFonts w:ascii="Times New Roman" w:hAnsi="Times New Roman"/>
          <w:sz w:val="28"/>
          <w:szCs w:val="28"/>
        </w:rPr>
        <w:t xml:space="preserve">  – 1 победа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побед в  фестивалях, смотрах и конкурсах </w:t>
      </w:r>
      <w:r w:rsidRPr="001465BE">
        <w:rPr>
          <w:rFonts w:ascii="Times New Roman" w:hAnsi="Times New Roman"/>
          <w:b/>
          <w:sz w:val="28"/>
          <w:szCs w:val="28"/>
        </w:rPr>
        <w:t>федерального уровня</w:t>
      </w:r>
      <w:r w:rsidRPr="001465BE">
        <w:rPr>
          <w:rFonts w:ascii="Times New Roman" w:hAnsi="Times New Roman"/>
          <w:sz w:val="28"/>
          <w:szCs w:val="28"/>
        </w:rPr>
        <w:t xml:space="preserve"> -  – 1 победа –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участие в культурно- просветительской работе - 1 балл.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«Спорт»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наличие спортивных разрядов (ниже второго)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спортивных званий, разрядов (второй и выше) – 2 балла;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lastRenderedPageBreak/>
        <w:t xml:space="preserve">- наличие звания КМС единоборств – 3 балла;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наличие звания МС единоборств – 4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1 разряда циклических видов спорта – </w:t>
      </w:r>
      <w:r w:rsidR="0097754B" w:rsidRPr="0097754B">
        <w:rPr>
          <w:rFonts w:ascii="Times New Roman" w:hAnsi="Times New Roman"/>
          <w:sz w:val="28"/>
          <w:szCs w:val="28"/>
        </w:rPr>
        <w:t>3</w:t>
      </w:r>
      <w:r w:rsidRPr="001465BE">
        <w:rPr>
          <w:rFonts w:ascii="Times New Roman" w:hAnsi="Times New Roman"/>
          <w:sz w:val="28"/>
          <w:szCs w:val="28"/>
        </w:rPr>
        <w:t xml:space="preserve">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наличие звания КМС циклических видов спорта – 6 баллов;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победитель спортивных соревнований муниципального  уровня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победитель, призер спортивных соревнований регионального уровня единоборств – 2 балла;</w:t>
      </w:r>
    </w:p>
    <w:p w:rsidR="001465BE" w:rsidRPr="001465BE" w:rsidRDefault="001465BE" w:rsidP="001465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- с 1 по 10 место в спортивных соревнованиях  регионального уровня циклических видов спорта – 2 балла;</w:t>
      </w:r>
    </w:p>
    <w:p w:rsidR="001465BE" w:rsidRPr="001465BE" w:rsidRDefault="001465BE" w:rsidP="00146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- победитель, призер спортивных соревнований федерального уровня единоборств – 3 балла;</w:t>
      </w:r>
    </w:p>
    <w:p w:rsidR="001465BE" w:rsidRPr="001465BE" w:rsidRDefault="001465BE" w:rsidP="00146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       - с 1 по 10 место в спортивных соревнованиях                             федерального уровня циклических видов спорта – 3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пропаганда физической культуры и спорта в городе и школе (организация массовых спортивных соревнований, наставническая деятельность, судейство, тренерская работа и др.) – 2 балла.</w:t>
      </w:r>
      <w:r w:rsidR="00B92958">
        <w:rPr>
          <w:rFonts w:ascii="Times New Roman" w:hAnsi="Times New Roman"/>
          <w:sz w:val="28"/>
          <w:szCs w:val="28"/>
        </w:rPr>
        <w:t xml:space="preserve"> 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В номинации </w:t>
      </w:r>
      <w:r w:rsidRPr="001465BE">
        <w:rPr>
          <w:rFonts w:ascii="Times New Roman" w:hAnsi="Times New Roman"/>
          <w:b/>
          <w:i/>
          <w:sz w:val="28"/>
          <w:szCs w:val="28"/>
        </w:rPr>
        <w:t>«Активная общественная позиция»</w:t>
      </w:r>
      <w:r w:rsidRPr="001465BE">
        <w:rPr>
          <w:rFonts w:ascii="Times New Roman" w:hAnsi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активное участие в работе общественных молодежных и детских организациях – от 1 до 3 баллов (1 год – 1 балл, 2 года – 2 балла, 3 года и более – 3 балла);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организация массовых молодежных мероприятий, конференций, съездов, форумов, фестивалей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участие в профильных сменах, социально- значимых акциях (наличие книжки волонтера)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муниципальном 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1 балл;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региональном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2 балла;</w:t>
      </w:r>
    </w:p>
    <w:p w:rsidR="001465BE" w:rsidRPr="001465BE" w:rsidRDefault="001465BE" w:rsidP="00146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- количество проектов в области реализации молодежной политики на территории городского округа, отмеченных на </w:t>
      </w:r>
      <w:r w:rsidRPr="001465BE">
        <w:rPr>
          <w:rFonts w:ascii="Times New Roman" w:hAnsi="Times New Roman"/>
          <w:b/>
          <w:sz w:val="28"/>
          <w:szCs w:val="28"/>
        </w:rPr>
        <w:t>федеральном уровне</w:t>
      </w:r>
      <w:r w:rsidRPr="001465BE">
        <w:rPr>
          <w:rFonts w:ascii="Times New Roman" w:hAnsi="Times New Roman"/>
          <w:sz w:val="28"/>
          <w:szCs w:val="28"/>
        </w:rPr>
        <w:t xml:space="preserve"> – 1 проект – 3 балла.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4.4. При равенстве баллов у нескольких кандидатов, члены комиссии при определении лучшего из них учитывают следующие критерии: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систематическое участие кандидата на получение премии в конкурсах и соревнованиях;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-личные качества кандидата на получение премии (активность, самостоятельность, разнонаправленность в деятельности, инициативность и иные качества);</w:t>
      </w:r>
      <w:bookmarkStart w:id="9" w:name="sub_20265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- трудная жизненная ситуация кандидата на получение премии (при прочих равных условиях).</w:t>
      </w:r>
      <w:bookmarkEnd w:id="9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4.5. По результатам заседания конкурсной комиссией принимается решение о присуждении премии и формируется список лиц, удостоенных </w:t>
      </w:r>
      <w:r w:rsidRPr="001465BE">
        <w:rPr>
          <w:rFonts w:ascii="Times New Roman" w:hAnsi="Times New Roman"/>
          <w:sz w:val="28"/>
          <w:szCs w:val="28"/>
        </w:rPr>
        <w:lastRenderedPageBreak/>
        <w:t xml:space="preserve">премии. 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sub_1210"/>
      <w:r w:rsidRPr="001465BE">
        <w:rPr>
          <w:rFonts w:ascii="Times New Roman" w:hAnsi="Times New Roman"/>
          <w:sz w:val="28"/>
          <w:szCs w:val="28"/>
        </w:rPr>
        <w:t xml:space="preserve">4.6. Лица, удостоенные премии, утверждаются </w:t>
      </w:r>
      <w:r w:rsidR="0051597C">
        <w:rPr>
          <w:rFonts w:ascii="Times New Roman" w:hAnsi="Times New Roman"/>
          <w:sz w:val="28"/>
          <w:szCs w:val="28"/>
        </w:rPr>
        <w:t>постановле</w:t>
      </w:r>
      <w:r w:rsidR="004D7432">
        <w:rPr>
          <w:rFonts w:ascii="Times New Roman" w:hAnsi="Times New Roman"/>
          <w:sz w:val="28"/>
          <w:szCs w:val="28"/>
        </w:rPr>
        <w:t>н</w:t>
      </w:r>
      <w:r w:rsidRPr="001465BE">
        <w:rPr>
          <w:rFonts w:ascii="Times New Roman" w:hAnsi="Times New Roman"/>
          <w:sz w:val="28"/>
          <w:szCs w:val="28"/>
        </w:rPr>
        <w:t>ием администрации городского округа Кине</w:t>
      </w:r>
      <w:r w:rsidR="004D7432">
        <w:rPr>
          <w:rFonts w:ascii="Times New Roman" w:hAnsi="Times New Roman"/>
          <w:sz w:val="28"/>
          <w:szCs w:val="28"/>
        </w:rPr>
        <w:t>ль Самарской области</w:t>
      </w:r>
      <w:r w:rsidRPr="001465BE">
        <w:rPr>
          <w:rFonts w:ascii="Times New Roman" w:hAnsi="Times New Roman"/>
          <w:sz w:val="28"/>
          <w:szCs w:val="28"/>
        </w:rPr>
        <w:t>.</w:t>
      </w:r>
      <w:bookmarkEnd w:id="10"/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4.7. Глава городского округа Кинель Самарской области подписывает диплом о присуждении премии "Талантливые дети - 20</w:t>
      </w:r>
      <w:r w:rsidR="003D7520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>" за достижения в области образования, искусства и культуры, спорта, активной общественной позиции в городском округе Кинель Самарской области.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4.8. Дипломы вручаются </w:t>
      </w:r>
      <w:proofErr w:type="spellStart"/>
      <w:r w:rsidRPr="001465BE">
        <w:rPr>
          <w:rFonts w:ascii="Times New Roman" w:hAnsi="Times New Roman"/>
          <w:sz w:val="28"/>
          <w:szCs w:val="28"/>
        </w:rPr>
        <w:t>премиантам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в торжественной обстановке. Вручение дипломов осуществляет Глава городского круга Кинель Самарской области или уполномоченное им лицо, или депутат Думы городского округа Кинель Самарской области.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4.9 Сведения о 12 лучших кандидатах отобранных конкурсной комиссией размещаются на сайте городского округа Кинель Самарской области в информационно-телекоммуникационной сети «Интернет».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4.10. Выполнение организационно-технических работ по приему и подготовке материалов и документов, рассматриваемых конкурсной комиссией, изготовлению и торжественному вручению дипломов </w:t>
      </w:r>
      <w:proofErr w:type="spellStart"/>
      <w:r w:rsidRPr="001465BE">
        <w:rPr>
          <w:rFonts w:ascii="Times New Roman" w:hAnsi="Times New Roman"/>
          <w:sz w:val="28"/>
          <w:szCs w:val="28"/>
        </w:rPr>
        <w:t>премиантам</w:t>
      </w:r>
      <w:proofErr w:type="spellEnd"/>
      <w:r w:rsidRPr="001465BE">
        <w:rPr>
          <w:rFonts w:ascii="Times New Roman" w:hAnsi="Times New Roman"/>
          <w:sz w:val="28"/>
          <w:szCs w:val="28"/>
        </w:rPr>
        <w:t>, а также другие организационные вопросы осуществляет МКУ городского округа Кинель Самарской области «Управление по вопросам семьи и демографического развития».</w:t>
      </w: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5. Размер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ab/>
        <w:t>5.1. Премия выплачивается единовременно каждому лицу, удостоенному премии, в размере 10 000 (десять  тысяч) рублей.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10"/>
      <w:bookmarkEnd w:id="11"/>
      <w:r w:rsidRPr="001465BE">
        <w:rPr>
          <w:rFonts w:ascii="Times New Roman" w:hAnsi="Times New Roman"/>
          <w:b/>
          <w:sz w:val="28"/>
          <w:szCs w:val="28"/>
        </w:rPr>
        <w:t>6. Порядок и основания выплаты премии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6.1. Основанием для выплаты премии является </w:t>
      </w:r>
      <w:r w:rsidR="0051597C">
        <w:rPr>
          <w:rFonts w:ascii="Times New Roman" w:hAnsi="Times New Roman"/>
          <w:sz w:val="28"/>
          <w:szCs w:val="28"/>
        </w:rPr>
        <w:t>постановлен</w:t>
      </w:r>
      <w:r w:rsidR="0051597C" w:rsidRPr="001465BE">
        <w:rPr>
          <w:rFonts w:ascii="Times New Roman" w:hAnsi="Times New Roman"/>
          <w:sz w:val="28"/>
          <w:szCs w:val="28"/>
        </w:rPr>
        <w:t>ие</w:t>
      </w:r>
      <w:r w:rsidRPr="001465BE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 присуждении премии.</w:t>
      </w:r>
    </w:p>
    <w:p w:rsid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6.2. Премия выплачивается </w:t>
      </w:r>
      <w:proofErr w:type="spellStart"/>
      <w:r w:rsidRPr="001465BE">
        <w:rPr>
          <w:rFonts w:ascii="Times New Roman" w:hAnsi="Times New Roman"/>
          <w:sz w:val="28"/>
          <w:szCs w:val="28"/>
        </w:rPr>
        <w:t>премианту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не позднее 10 рабочего дня с момента издания </w:t>
      </w:r>
      <w:r w:rsidR="0051597C">
        <w:rPr>
          <w:rFonts w:ascii="Times New Roman" w:hAnsi="Times New Roman"/>
          <w:sz w:val="28"/>
          <w:szCs w:val="28"/>
        </w:rPr>
        <w:t>постановле</w:t>
      </w:r>
      <w:r w:rsidR="004D7432">
        <w:rPr>
          <w:rFonts w:ascii="Times New Roman" w:hAnsi="Times New Roman"/>
          <w:sz w:val="28"/>
          <w:szCs w:val="28"/>
        </w:rPr>
        <w:t>н</w:t>
      </w:r>
      <w:r w:rsidRPr="001465BE">
        <w:rPr>
          <w:rFonts w:ascii="Times New Roman" w:hAnsi="Times New Roman"/>
          <w:sz w:val="28"/>
          <w:szCs w:val="28"/>
        </w:rPr>
        <w:t>ия администрации городского округа Кинель Самарской области о присуждении премии.</w:t>
      </w:r>
      <w:bookmarkStart w:id="12" w:name="Par122"/>
      <w:bookmarkEnd w:id="12"/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201" w:rsidRDefault="007C1201" w:rsidP="007C1201">
      <w:pPr>
        <w:rPr>
          <w:rFonts w:ascii="Times New Roman" w:hAnsi="Times New Roman"/>
          <w:sz w:val="28"/>
          <w:szCs w:val="28"/>
        </w:rPr>
      </w:pPr>
    </w:p>
    <w:p w:rsidR="007C1201" w:rsidRPr="00A82DEF" w:rsidRDefault="007C1201" w:rsidP="007C1201">
      <w:pPr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A82DEF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6C6D73">
        <w:rPr>
          <w:rFonts w:ascii="Times New Roman" w:hAnsi="Times New Roman"/>
          <w:b/>
          <w:sz w:val="40"/>
          <w:szCs w:val="40"/>
          <w:u w:val="single"/>
        </w:rPr>
        <w:t>Р</w:t>
      </w:r>
      <w:r w:rsidRPr="00A82DEF">
        <w:rPr>
          <w:rFonts w:ascii="Times New Roman" w:hAnsi="Times New Roman"/>
          <w:b/>
          <w:sz w:val="40"/>
          <w:szCs w:val="40"/>
          <w:u w:val="single"/>
        </w:rPr>
        <w:t>ешение о вручении премии будет принято конкурсной комиссией после завершения мероприятий, связанных с эпидемиологической ситуацией в Самарской области.</w:t>
      </w:r>
    </w:p>
    <w:p w:rsidR="007C1201" w:rsidRDefault="007C1201" w:rsidP="0014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ar127"/>
      <w:bookmarkEnd w:id="13"/>
      <w:r w:rsidRPr="001465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C6D73">
        <w:rPr>
          <w:rFonts w:ascii="Times New Roman" w:hAnsi="Times New Roman" w:cs="Times New Roman"/>
          <w:bCs/>
          <w:sz w:val="28"/>
          <w:szCs w:val="28"/>
        </w:rPr>
        <w:t>1</w:t>
      </w: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bCs/>
          <w:sz w:val="28"/>
          <w:szCs w:val="28"/>
        </w:rPr>
        <w:t xml:space="preserve">к Положению о </w:t>
      </w:r>
      <w:r w:rsidRPr="001465BE">
        <w:rPr>
          <w:rFonts w:ascii="Times New Roman" w:hAnsi="Times New Roman" w:cs="Times New Roman"/>
          <w:sz w:val="28"/>
          <w:szCs w:val="28"/>
        </w:rPr>
        <w:t>присуждении премии «Талантливые дети-20</w:t>
      </w:r>
      <w:r w:rsidR="00E63580">
        <w:rPr>
          <w:rFonts w:ascii="Times New Roman" w:hAnsi="Times New Roman" w:cs="Times New Roman"/>
          <w:sz w:val="28"/>
          <w:szCs w:val="28"/>
        </w:rPr>
        <w:t>20</w:t>
      </w:r>
      <w:r w:rsidRPr="001465BE">
        <w:rPr>
          <w:rFonts w:ascii="Times New Roman" w:hAnsi="Times New Roman" w:cs="Times New Roman"/>
          <w:sz w:val="28"/>
          <w:szCs w:val="28"/>
        </w:rPr>
        <w:t xml:space="preserve">» </w:t>
      </w:r>
      <w:r w:rsidRPr="001465BE">
        <w:rPr>
          <w:rFonts w:ascii="Times New Roman" w:hAnsi="Times New Roman"/>
          <w:sz w:val="28"/>
          <w:szCs w:val="28"/>
        </w:rPr>
        <w:t>за достижения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65BE" w:rsidRPr="001465BE" w:rsidRDefault="001465BE" w:rsidP="00146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ПРЕДСТАВЛЕНИЕ</w:t>
      </w:r>
    </w:p>
    <w:p w:rsidR="001465BE" w:rsidRPr="001465BE" w:rsidRDefault="001465BE" w:rsidP="00146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на кандидата по присуждению премии «Талантливые дети - 20</w:t>
      </w:r>
      <w:r w:rsidR="00E63580">
        <w:rPr>
          <w:rFonts w:ascii="Times New Roman" w:hAnsi="Times New Roman"/>
          <w:b/>
          <w:sz w:val="28"/>
          <w:szCs w:val="28"/>
        </w:rPr>
        <w:t>20</w:t>
      </w:r>
      <w:r w:rsidRPr="001465BE">
        <w:rPr>
          <w:rFonts w:ascii="Times New Roman" w:hAnsi="Times New Roman"/>
          <w:b/>
          <w:sz w:val="28"/>
          <w:szCs w:val="28"/>
        </w:rPr>
        <w:t xml:space="preserve">» </w:t>
      </w:r>
    </w:p>
    <w:p w:rsidR="001465BE" w:rsidRPr="001465BE" w:rsidRDefault="001465BE" w:rsidP="001465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за достижения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Фамилия, имя, отчество кандидата_____________________________________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Дата рождения _____________________________________________________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Место учебы_______________________________________________________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Контактный телефон кандидата 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Паспортные данные кандидата________________________________________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Домашний адрес_____________________________________________________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Сведения о родителях (контактный телефон)____________________________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Выдвигающая организация___________________________________________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b/>
          <w:sz w:val="28"/>
          <w:szCs w:val="28"/>
        </w:rPr>
        <w:t>Ф.И.О. наставника кандидата</w:t>
      </w:r>
      <w:r w:rsidRPr="001465BE">
        <w:rPr>
          <w:rFonts w:ascii="Times New Roman" w:hAnsi="Times New Roman"/>
          <w:sz w:val="28"/>
          <w:szCs w:val="28"/>
        </w:rPr>
        <w:t>_______________________________________</w:t>
      </w:r>
    </w:p>
    <w:p w:rsidR="001465BE" w:rsidRPr="001465BE" w:rsidRDefault="001465BE" w:rsidP="001465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Контактный телефон наставника______________________________________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Номинация, в которой представлен кандидат____________________________</w:t>
      </w:r>
    </w:p>
    <w:p w:rsidR="001465BE" w:rsidRPr="001465BE" w:rsidRDefault="001465BE" w:rsidP="001465BE">
      <w:pPr>
        <w:tabs>
          <w:tab w:val="left" w:pos="82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Характеристика  кандидата</w:t>
      </w:r>
    </w:p>
    <w:p w:rsidR="001465BE" w:rsidRPr="001465BE" w:rsidRDefault="001465BE" w:rsidP="001465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 характеристике указать основные достижения кандидата, направления деятельности, участие в олимпиадах, конкурсах, фестивалях различного уровня, публикации, авторские и научные работы</w:t>
      </w:r>
      <w:r w:rsidRPr="001465BE">
        <w:rPr>
          <w:rFonts w:ascii="Times New Roman" w:hAnsi="Times New Roman"/>
          <w:b/>
          <w:sz w:val="28"/>
          <w:szCs w:val="28"/>
        </w:rPr>
        <w:t xml:space="preserve"> в соответствии с критериями конкурсного отбора указанные в положении, за последние три года по прилагаемой форме.</w:t>
      </w:r>
    </w:p>
    <w:p w:rsidR="001465BE" w:rsidRPr="001465BE" w:rsidRDefault="001465BE" w:rsidP="001465BE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/>
          <w:b w:val="0"/>
          <w:i/>
          <w:sz w:val="28"/>
          <w:szCs w:val="28"/>
        </w:rPr>
        <w:t>Приложение:</w:t>
      </w:r>
      <w:r w:rsidRPr="001465BE">
        <w:rPr>
          <w:rFonts w:ascii="Times New Roman" w:hAnsi="Times New Roman"/>
          <w:b w:val="0"/>
          <w:sz w:val="28"/>
          <w:szCs w:val="28"/>
        </w:rPr>
        <w:t xml:space="preserve"> ксерокопии паспорта или свидетельства о рождении, дипломов, грамот.</w:t>
      </w:r>
    </w:p>
    <w:p w:rsidR="001465BE" w:rsidRPr="001465BE" w:rsidRDefault="001465BE" w:rsidP="001465BE">
      <w:pPr>
        <w:pStyle w:val="a4"/>
        <w:spacing w:line="276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65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C6D73">
        <w:rPr>
          <w:rFonts w:ascii="Times New Roman" w:hAnsi="Times New Roman" w:cs="Times New Roman"/>
          <w:bCs/>
          <w:sz w:val="28"/>
          <w:szCs w:val="28"/>
        </w:rPr>
        <w:t>2</w:t>
      </w: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bCs/>
          <w:sz w:val="28"/>
          <w:szCs w:val="28"/>
        </w:rPr>
        <w:t xml:space="preserve">к Положению о </w:t>
      </w:r>
      <w:r w:rsidRPr="001465BE">
        <w:rPr>
          <w:rFonts w:ascii="Times New Roman" w:hAnsi="Times New Roman" w:cs="Times New Roman"/>
          <w:sz w:val="28"/>
          <w:szCs w:val="28"/>
        </w:rPr>
        <w:t>присуждении премии «Талантливые дети-20</w:t>
      </w:r>
      <w:r w:rsidR="00FE5145">
        <w:rPr>
          <w:rFonts w:ascii="Times New Roman" w:hAnsi="Times New Roman" w:cs="Times New Roman"/>
          <w:sz w:val="28"/>
          <w:szCs w:val="28"/>
        </w:rPr>
        <w:t>20</w:t>
      </w:r>
      <w:r w:rsidRPr="001465BE">
        <w:rPr>
          <w:rFonts w:ascii="Times New Roman" w:hAnsi="Times New Roman" w:cs="Times New Roman"/>
          <w:sz w:val="28"/>
          <w:szCs w:val="28"/>
        </w:rPr>
        <w:t xml:space="preserve">» </w:t>
      </w:r>
      <w:r w:rsidRPr="001465BE">
        <w:rPr>
          <w:rFonts w:ascii="Times New Roman" w:hAnsi="Times New Roman"/>
          <w:sz w:val="28"/>
          <w:szCs w:val="28"/>
        </w:rPr>
        <w:t>за достижения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rPr>
          <w:sz w:val="28"/>
          <w:szCs w:val="28"/>
          <w:lang w:eastAsia="ru-RU"/>
        </w:rPr>
      </w:pPr>
    </w:p>
    <w:p w:rsidR="001465BE" w:rsidRPr="001465BE" w:rsidRDefault="001465BE" w:rsidP="001465BE">
      <w:pPr>
        <w:pStyle w:val="1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Образец</w:t>
      </w:r>
      <w:r w:rsidRPr="001465BE">
        <w:rPr>
          <w:rFonts w:ascii="Times New Roman" w:hAnsi="Times New Roman" w:cs="Times New Roman"/>
          <w:sz w:val="28"/>
          <w:szCs w:val="28"/>
        </w:rPr>
        <w:br/>
        <w:t xml:space="preserve">согласия на обработку персональных данных </w:t>
      </w:r>
      <w:r w:rsidRPr="001465BE">
        <w:rPr>
          <w:rFonts w:ascii="Times New Roman" w:hAnsi="Times New Roman" w:cs="Times New Roman"/>
          <w:sz w:val="28"/>
          <w:szCs w:val="28"/>
        </w:rPr>
        <w:br/>
        <w:t>(заполняется кандидатом либо его законным представителем)</w:t>
      </w:r>
    </w:p>
    <w:p w:rsidR="001465BE" w:rsidRPr="001465BE" w:rsidRDefault="001465BE" w:rsidP="001465BE">
      <w:pPr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Председателю конкурсной комиссии по присуждению премии «Талантливые дети-20</w:t>
      </w:r>
      <w:r w:rsidR="00EE4183">
        <w:rPr>
          <w:rFonts w:ascii="Times New Roman" w:hAnsi="Times New Roman" w:cs="Times New Roman"/>
          <w:sz w:val="28"/>
          <w:szCs w:val="28"/>
        </w:rPr>
        <w:t>20</w:t>
      </w:r>
      <w:r w:rsidRPr="001465BE">
        <w:rPr>
          <w:rFonts w:ascii="Times New Roman" w:hAnsi="Times New Roman" w:cs="Times New Roman"/>
          <w:sz w:val="28"/>
          <w:szCs w:val="28"/>
        </w:rPr>
        <w:t xml:space="preserve">» </w:t>
      </w:r>
      <w:r w:rsidRPr="001465BE">
        <w:rPr>
          <w:rFonts w:ascii="Times New Roman" w:hAnsi="Times New Roman"/>
          <w:sz w:val="28"/>
          <w:szCs w:val="28"/>
        </w:rPr>
        <w:t>за достижения в области образования,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Согласие</w:t>
      </w:r>
      <w:r w:rsidRPr="001465BE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1465BE" w:rsidRPr="001465BE" w:rsidRDefault="001465BE" w:rsidP="001465BE">
      <w:pPr>
        <w:rPr>
          <w:rFonts w:ascii="Times New Roman" w:hAnsi="Times New Roman"/>
          <w:sz w:val="28"/>
          <w:szCs w:val="28"/>
        </w:rPr>
      </w:pP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Субъект персональных данных,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 xml:space="preserve">______________ серия ________ № ______ </w:t>
      </w:r>
      <w:proofErr w:type="gramStart"/>
      <w:r w:rsidRPr="001465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465B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(вид основного документа, удостоверяющего личность)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1465B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465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65BE"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тел. контакта, ______________________________________________________,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BE">
        <w:rPr>
          <w:rFonts w:ascii="Times New Roman" w:hAnsi="Times New Roman" w:cs="Times New Roman"/>
          <w:sz w:val="28"/>
          <w:szCs w:val="28"/>
        </w:rPr>
        <w:t>в лице  представителя  субъекта  персональных  данных (заполняется в</w:t>
      </w:r>
      <w:proofErr w:type="gramEnd"/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 xml:space="preserve">случае  получения  согласия от представителя  субъекта  </w:t>
      </w:r>
      <w:proofErr w:type="gramStart"/>
      <w:r w:rsidRPr="001465BE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данных),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 xml:space="preserve">______________ серия ________ № ______ </w:t>
      </w:r>
      <w:proofErr w:type="gramStart"/>
      <w:r w:rsidRPr="001465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465B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(вид основного документа, удостоверяющего личность)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lastRenderedPageBreak/>
        <w:t>(кем и когда)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1465B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465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65BE"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тел. контакта, ______________________________________________________,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BE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1465BE">
        <w:rPr>
          <w:rFonts w:ascii="Times New Roman" w:hAnsi="Times New Roman" w:cs="Times New Roman"/>
          <w:sz w:val="28"/>
          <w:szCs w:val="28"/>
        </w:rPr>
        <w:t xml:space="preserve">  от имени  субъекта  персональных  данных  на  основании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(реквизиты   доверенности  или  иного   документа,   подтверждающего</w:t>
      </w:r>
      <w:r w:rsidR="008F37B6">
        <w:rPr>
          <w:rFonts w:ascii="Times New Roman" w:hAnsi="Times New Roman" w:cs="Times New Roman"/>
          <w:sz w:val="28"/>
          <w:szCs w:val="28"/>
        </w:rPr>
        <w:t xml:space="preserve"> </w:t>
      </w:r>
      <w:r w:rsidRPr="001465BE">
        <w:rPr>
          <w:rFonts w:ascii="Times New Roman" w:hAnsi="Times New Roman" w:cs="Times New Roman"/>
          <w:sz w:val="28"/>
          <w:szCs w:val="28"/>
        </w:rPr>
        <w:t>полномочия представителя)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даю согласие конкурсной комиссии по присуждению премии «Талантливые дети - 20</w:t>
      </w:r>
      <w:r w:rsidR="00A27F7F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Кинель Самарской области  (далее </w:t>
      </w:r>
      <w:proofErr w:type="gramStart"/>
      <w:r w:rsidRPr="001465BE">
        <w:rPr>
          <w:rFonts w:ascii="Times New Roman" w:hAnsi="Times New Roman"/>
          <w:sz w:val="28"/>
          <w:szCs w:val="28"/>
        </w:rPr>
        <w:t>–к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онкурсная комиссия) в соответствии со </w:t>
      </w:r>
      <w:hyperlink r:id="rId5" w:history="1">
        <w:r w:rsidRPr="001465BE">
          <w:rPr>
            <w:rStyle w:val="a3"/>
            <w:rFonts w:ascii="Times New Roman" w:hAnsi="Times New Roman"/>
            <w:sz w:val="28"/>
            <w:szCs w:val="28"/>
          </w:rPr>
          <w:t>статьей 9</w:t>
        </w:r>
      </w:hyperlink>
      <w:r w:rsidRPr="001465BE">
        <w:rPr>
          <w:rFonts w:ascii="Times New Roman" w:hAnsi="Times New Roman"/>
          <w:sz w:val="28"/>
          <w:szCs w:val="28"/>
        </w:rPr>
        <w:t xml:space="preserve"> Федерального закона "О персональных данных" на автоматизированную, </w:t>
      </w:r>
      <w:r w:rsidR="00013BD2">
        <w:rPr>
          <w:rFonts w:ascii="Times New Roman" w:hAnsi="Times New Roman"/>
          <w:sz w:val="28"/>
          <w:szCs w:val="28"/>
        </w:rPr>
        <w:t xml:space="preserve">           </w:t>
      </w:r>
      <w:r w:rsidRPr="001465BE">
        <w:rPr>
          <w:rFonts w:ascii="Times New Roman" w:hAnsi="Times New Roman"/>
          <w:sz w:val="28"/>
          <w:szCs w:val="28"/>
        </w:rPr>
        <w:t>а также без использования средств автоматизации обработку моих персональных данных, представленных в адрес конкурсной комиссии, в целях подготовки документов для выплаты премии «Талантливые дети-20</w:t>
      </w:r>
      <w:r w:rsidR="004B5E97"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 xml:space="preserve">» за достижения в области образования, искусства и культуры, спорта, активной общественной позиции в городском округе Кинель Самарской области. </w:t>
      </w: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Настоящее согласие может быть отозвано в письменной форме путем направления в адрес конкурсной комиссии письменного обращения об указанном отзыве в произвольной форме, если иное не установлено законодательством Российской Федерации</w:t>
      </w:r>
    </w:p>
    <w:p w:rsidR="001465BE" w:rsidRPr="001465BE" w:rsidRDefault="001465BE" w:rsidP="001465BE">
      <w:pPr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"__" ____________ 20__ г.                       _________  ______________________</w:t>
      </w:r>
    </w:p>
    <w:p w:rsidR="001465BE" w:rsidRPr="001465BE" w:rsidRDefault="001465BE" w:rsidP="001465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sz w:val="28"/>
          <w:szCs w:val="28"/>
        </w:rPr>
        <w:t>(подпись)   (фамилия и инициалы)</w:t>
      </w:r>
    </w:p>
    <w:p w:rsidR="001465BE" w:rsidRDefault="001465BE" w:rsidP="008F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5E70" w:rsidRPr="001465BE" w:rsidRDefault="00F53BAD" w:rsidP="008F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4901" w:rsidRDefault="00134901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bookmarkStart w:id="14" w:name="_GoBack"/>
      <w:bookmarkEnd w:id="14"/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6C6D73" w:rsidRDefault="006C6D73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6C6D73">
        <w:rPr>
          <w:rFonts w:ascii="Times New Roman" w:hAnsi="Times New Roman"/>
          <w:bCs/>
          <w:sz w:val="28"/>
          <w:szCs w:val="28"/>
        </w:rPr>
        <w:t>2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городского округа Кинель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1465BE">
        <w:rPr>
          <w:rFonts w:ascii="Times New Roman" w:hAnsi="Times New Roman"/>
          <w:bCs/>
          <w:sz w:val="28"/>
          <w:szCs w:val="28"/>
        </w:rPr>
        <w:t>_________№_________</w:t>
      </w:r>
    </w:p>
    <w:p w:rsidR="001465BE" w:rsidRPr="001465BE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5BE" w:rsidRPr="00B31F5B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B31F5B">
        <w:rPr>
          <w:rFonts w:ascii="Times New Roman" w:hAnsi="Times New Roman"/>
          <w:b/>
          <w:bCs/>
          <w:sz w:val="26"/>
          <w:szCs w:val="28"/>
        </w:rPr>
        <w:t>СОСТАВ</w:t>
      </w:r>
    </w:p>
    <w:p w:rsidR="001465BE" w:rsidRPr="00B31F5B" w:rsidRDefault="001465BE" w:rsidP="0014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B31F5B">
        <w:rPr>
          <w:rFonts w:ascii="Times New Roman" w:hAnsi="Times New Roman"/>
          <w:b/>
          <w:bCs/>
          <w:sz w:val="26"/>
          <w:szCs w:val="28"/>
        </w:rPr>
        <w:t>КОНКУРСНОЙ КОМИССИИ ПО ПРИСУЖДЕНИЮ ПРЕМИИ «ТАЛАНТЛИВЫЕ ДЕТИ – 20</w:t>
      </w:r>
      <w:r w:rsidR="00B4101C" w:rsidRPr="00B31F5B">
        <w:rPr>
          <w:rFonts w:ascii="Times New Roman" w:hAnsi="Times New Roman"/>
          <w:b/>
          <w:bCs/>
          <w:sz w:val="26"/>
          <w:szCs w:val="28"/>
        </w:rPr>
        <w:t>20</w:t>
      </w:r>
      <w:r w:rsidRPr="00B31F5B">
        <w:rPr>
          <w:rFonts w:ascii="Times New Roman" w:hAnsi="Times New Roman"/>
          <w:b/>
          <w:bCs/>
          <w:sz w:val="26"/>
          <w:szCs w:val="28"/>
        </w:rPr>
        <w:t>»</w:t>
      </w:r>
      <w:r w:rsidR="0022097D" w:rsidRPr="00B31F5B">
        <w:rPr>
          <w:rFonts w:ascii="Times New Roman" w:hAnsi="Times New Roman"/>
          <w:b/>
          <w:bCs/>
          <w:sz w:val="26"/>
          <w:szCs w:val="28"/>
        </w:rPr>
        <w:t xml:space="preserve"> ЗА ДОСТИ</w:t>
      </w:r>
      <w:r w:rsidRPr="00B31F5B">
        <w:rPr>
          <w:rFonts w:ascii="Times New Roman" w:hAnsi="Times New Roman"/>
          <w:b/>
          <w:bCs/>
          <w:sz w:val="26"/>
          <w:szCs w:val="28"/>
        </w:rPr>
        <w:t>ЖЕНИЯ В ОБЛАСТИ ОБРАЗОВАНИМЯ, ИСКУССТВА И КУЛЬТУРЫ, СПОРТА, АКТИВНОЙ ОБЩЕСТВЕННОЙ ПОЗИЦИИ В ГОРОДСКОМ ОКРУГЕ КИНЕЛЬ САМАРСКОЙ ОБЛАСТИ</w:t>
      </w:r>
    </w:p>
    <w:p w:rsidR="001465BE" w:rsidRPr="001465BE" w:rsidRDefault="001465BE" w:rsidP="001465BE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1465BE" w:rsidRPr="001465BE" w:rsidRDefault="001465BE" w:rsidP="001465BE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5BE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  <w:r w:rsidRPr="001465BE">
        <w:rPr>
          <w:rFonts w:ascii="Times New Roman" w:hAnsi="Times New Roman" w:cs="Times New Roman"/>
          <w:sz w:val="28"/>
          <w:szCs w:val="28"/>
        </w:rPr>
        <w:t xml:space="preserve"> В.А. - Глава городского округа Кинель Самарской области;</w:t>
      </w:r>
    </w:p>
    <w:p w:rsidR="001465BE" w:rsidRPr="001465BE" w:rsidRDefault="001465BE" w:rsidP="001465BE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1465BE">
        <w:rPr>
          <w:rFonts w:ascii="Times New Roman" w:hAnsi="Times New Roman" w:cs="Times New Roman"/>
          <w:sz w:val="28"/>
          <w:szCs w:val="28"/>
        </w:rPr>
        <w:t>: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5BE">
        <w:rPr>
          <w:rFonts w:ascii="Times New Roman" w:hAnsi="Times New Roman"/>
          <w:sz w:val="28"/>
          <w:szCs w:val="28"/>
        </w:rPr>
        <w:t>Жиганова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С.Ю.- заместитель председателя комиссии, заместитель Главы городского округа по социальным вопросам;</w:t>
      </w:r>
    </w:p>
    <w:p w:rsidR="001465BE" w:rsidRPr="001465BE" w:rsidRDefault="001465BE" w:rsidP="001465BE">
      <w:pPr>
        <w:pStyle w:val="ConsPlusCel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1465BE" w:rsidRPr="001465BE" w:rsidRDefault="00946F36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Н.Г</w:t>
      </w:r>
      <w:r w:rsidR="001465BE" w:rsidRPr="001465BE">
        <w:rPr>
          <w:rFonts w:ascii="Times New Roman" w:hAnsi="Times New Roman"/>
          <w:sz w:val="28"/>
          <w:szCs w:val="28"/>
        </w:rPr>
        <w:t>.</w:t>
      </w:r>
      <w:r w:rsidR="00453BC1">
        <w:rPr>
          <w:rFonts w:ascii="Times New Roman" w:hAnsi="Times New Roman"/>
          <w:sz w:val="28"/>
          <w:szCs w:val="28"/>
        </w:rPr>
        <w:t xml:space="preserve"> </w:t>
      </w:r>
      <w:r w:rsidR="001465BE" w:rsidRPr="001465BE">
        <w:rPr>
          <w:rFonts w:ascii="Times New Roman" w:hAnsi="Times New Roman"/>
          <w:sz w:val="28"/>
          <w:szCs w:val="28"/>
        </w:rPr>
        <w:t>- секретарь комиссии, специалист по профилактике социального сиротства МКУ городского округа Кинель Самарской области «Управление по вопросам семьи и демографического развития»;</w:t>
      </w:r>
    </w:p>
    <w:p w:rsidR="001465BE" w:rsidRPr="001465BE" w:rsidRDefault="001465BE" w:rsidP="001465BE">
      <w:pPr>
        <w:pStyle w:val="ConsPlusCel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5BE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5BE">
        <w:rPr>
          <w:rFonts w:ascii="Times New Roman" w:hAnsi="Times New Roman"/>
          <w:sz w:val="28"/>
          <w:szCs w:val="28"/>
        </w:rPr>
        <w:t>Васева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И.А</w:t>
      </w:r>
      <w:r w:rsidRPr="001465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65BE">
        <w:rPr>
          <w:rFonts w:ascii="Times New Roman" w:hAnsi="Times New Roman"/>
          <w:sz w:val="28"/>
          <w:szCs w:val="28"/>
        </w:rPr>
        <w:t xml:space="preserve">– руководитель управления культуры и молодежной политики администрации городского округа;  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Большаков Ю.В. – главный специалист по физической культуре и спорту управления культуры и молодежной политики администрации городского округа Кинель; 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Мурашкин Э.А. – начальник отдела молодежной политики управления культуры и молодежной политики администрации городского округа; </w:t>
      </w:r>
    </w:p>
    <w:p w:rsidR="001465BE" w:rsidRPr="001465BE" w:rsidRDefault="00AA40A4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Деженина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1465BE" w:rsidRPr="001465BE">
        <w:rPr>
          <w:rFonts w:ascii="Times New Roman" w:hAnsi="Times New Roman"/>
          <w:sz w:val="28"/>
          <w:szCs w:val="28"/>
        </w:rPr>
        <w:t xml:space="preserve">. – председатель Думы </w:t>
      </w:r>
      <w:proofErr w:type="gramStart"/>
      <w:r w:rsidR="001465BE" w:rsidRPr="001465BE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1465BE" w:rsidRPr="001465BE">
        <w:rPr>
          <w:rFonts w:ascii="Times New Roman" w:hAnsi="Times New Roman"/>
          <w:sz w:val="28"/>
          <w:szCs w:val="28"/>
        </w:rPr>
        <w:t xml:space="preserve"> округ  Кинель;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Исаева И.Б. – начальник отдела реализации образовательных программ </w:t>
      </w:r>
      <w:proofErr w:type="spellStart"/>
      <w:r w:rsidRPr="001465BE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управления министерства образования и науки Самарской области (по согласованию); </w:t>
      </w:r>
    </w:p>
    <w:p w:rsidR="001465BE" w:rsidRPr="001465BE" w:rsidRDefault="001465BE" w:rsidP="00146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5BE">
        <w:rPr>
          <w:rFonts w:ascii="Times New Roman" w:hAnsi="Times New Roman"/>
          <w:sz w:val="28"/>
          <w:szCs w:val="28"/>
        </w:rPr>
        <w:t>Тютрина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О.А.- директор МКУ городского округа Кинель Самарской области «Управление по вопросам семьи и демографического развития».</w:t>
      </w:r>
    </w:p>
    <w:sectPr w:rsidR="001465BE" w:rsidRPr="001465BE" w:rsidSect="006C6D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BE"/>
    <w:rsid w:val="00004A96"/>
    <w:rsid w:val="00013BD2"/>
    <w:rsid w:val="0003139E"/>
    <w:rsid w:val="00045E70"/>
    <w:rsid w:val="00083AB0"/>
    <w:rsid w:val="00125E47"/>
    <w:rsid w:val="00127CAE"/>
    <w:rsid w:val="00134901"/>
    <w:rsid w:val="001411FA"/>
    <w:rsid w:val="001465BE"/>
    <w:rsid w:val="00165DF9"/>
    <w:rsid w:val="001B451D"/>
    <w:rsid w:val="0022097D"/>
    <w:rsid w:val="00293D53"/>
    <w:rsid w:val="00342B8F"/>
    <w:rsid w:val="00343E63"/>
    <w:rsid w:val="003B7DAE"/>
    <w:rsid w:val="003D7520"/>
    <w:rsid w:val="00414DC9"/>
    <w:rsid w:val="00427197"/>
    <w:rsid w:val="00453BC1"/>
    <w:rsid w:val="004B5E97"/>
    <w:rsid w:val="004C47E0"/>
    <w:rsid w:val="004D7432"/>
    <w:rsid w:val="0051597C"/>
    <w:rsid w:val="005D5F68"/>
    <w:rsid w:val="005F58A6"/>
    <w:rsid w:val="00625D72"/>
    <w:rsid w:val="0064273F"/>
    <w:rsid w:val="006C6D73"/>
    <w:rsid w:val="00745263"/>
    <w:rsid w:val="007C1201"/>
    <w:rsid w:val="007C6791"/>
    <w:rsid w:val="00834DB1"/>
    <w:rsid w:val="008C13F3"/>
    <w:rsid w:val="008C4B07"/>
    <w:rsid w:val="008F37B6"/>
    <w:rsid w:val="008F7D1E"/>
    <w:rsid w:val="00946F36"/>
    <w:rsid w:val="00952125"/>
    <w:rsid w:val="0096648F"/>
    <w:rsid w:val="0097754B"/>
    <w:rsid w:val="009A4716"/>
    <w:rsid w:val="009B322A"/>
    <w:rsid w:val="00A27F7F"/>
    <w:rsid w:val="00A309E8"/>
    <w:rsid w:val="00A30D21"/>
    <w:rsid w:val="00A532F1"/>
    <w:rsid w:val="00A82DEF"/>
    <w:rsid w:val="00AA40A4"/>
    <w:rsid w:val="00B2513B"/>
    <w:rsid w:val="00B31F5B"/>
    <w:rsid w:val="00B4101C"/>
    <w:rsid w:val="00B92958"/>
    <w:rsid w:val="00BC39FC"/>
    <w:rsid w:val="00CA2F42"/>
    <w:rsid w:val="00CD330D"/>
    <w:rsid w:val="00D42273"/>
    <w:rsid w:val="00D70E26"/>
    <w:rsid w:val="00DD788E"/>
    <w:rsid w:val="00E63580"/>
    <w:rsid w:val="00EE4183"/>
    <w:rsid w:val="00F01D8E"/>
    <w:rsid w:val="00F04068"/>
    <w:rsid w:val="00F259E1"/>
    <w:rsid w:val="00F477B0"/>
    <w:rsid w:val="00F50EF0"/>
    <w:rsid w:val="00F53BAD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6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5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46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1465B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46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1465BE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6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B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52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2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mailto:semia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root</cp:lastModifiedBy>
  <cp:revision>66</cp:revision>
  <cp:lastPrinted>2020-07-30T06:46:00Z</cp:lastPrinted>
  <dcterms:created xsi:type="dcterms:W3CDTF">2020-05-20T07:23:00Z</dcterms:created>
  <dcterms:modified xsi:type="dcterms:W3CDTF">2020-08-04T11:17:00Z</dcterms:modified>
</cp:coreProperties>
</file>