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0E" w:rsidRDefault="00B93C0E"/>
    <w:tbl>
      <w:tblPr>
        <w:tblpPr w:leftFromText="180" w:rightFromText="180" w:vertAnchor="page" w:horzAnchor="margin" w:tblpX="6" w:tblpY="1021"/>
        <w:tblW w:w="10206" w:type="dxa"/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4394"/>
      </w:tblGrid>
      <w:tr w:rsidR="00BC4F40" w:rsidTr="00287E5B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6"/>
              </w:rPr>
            </w:pPr>
          </w:p>
          <w:p w:rsidR="00BC4F40" w:rsidRDefault="00BC4F40" w:rsidP="00287E5B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:rsidR="00BC4F40" w:rsidRDefault="00BC4F40" w:rsidP="00287E5B">
            <w:pPr>
              <w:spacing w:line="276" w:lineRule="auto"/>
              <w:jc w:val="center"/>
              <w:rPr>
                <w:sz w:val="18"/>
              </w:rPr>
            </w:pPr>
          </w:p>
          <w:p w:rsidR="00BC4F40" w:rsidRPr="003439A5" w:rsidRDefault="00BC4F40" w:rsidP="00287E5B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C4F40" w:rsidRPr="003C1BCC" w:rsidRDefault="00502999" w:rsidP="00287E5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26.05.2021 </w:t>
            </w:r>
            <w:r w:rsidRPr="001C7723">
              <w:rPr>
                <w:szCs w:val="28"/>
              </w:rPr>
              <w:t>№</w:t>
            </w:r>
            <w:r>
              <w:rPr>
                <w:szCs w:val="28"/>
              </w:rPr>
              <w:t xml:space="preserve"> 150</w:t>
            </w:r>
            <w:r>
              <w:rPr>
                <w:szCs w:val="28"/>
              </w:rPr>
              <w:t>7</w:t>
            </w:r>
            <w:r w:rsidR="00BC4F40" w:rsidRPr="003C1BCC">
              <w:rPr>
                <w:color w:val="FFFFFF"/>
                <w:sz w:val="24"/>
                <w:szCs w:val="24"/>
              </w:rPr>
              <w:t>,</w:t>
            </w:r>
            <w:r w:rsidR="00BC4F40" w:rsidRPr="003C1BCC">
              <w:rPr>
                <w:sz w:val="24"/>
                <w:szCs w:val="24"/>
              </w:rPr>
              <w:t xml:space="preserve">                    </w:t>
            </w:r>
          </w:p>
          <w:p w:rsidR="00BC4F40" w:rsidRDefault="00BC4F40" w:rsidP="00287E5B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BC4F40" w:rsidRPr="002753B2" w:rsidRDefault="00BC4F40" w:rsidP="00A917B3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</w:t>
            </w:r>
            <w:r w:rsidR="00A917B3">
              <w:rPr>
                <w:szCs w:val="28"/>
              </w:rPr>
              <w:t>21</w:t>
            </w:r>
            <w:r>
              <w:rPr>
                <w:szCs w:val="28"/>
              </w:rPr>
              <w:t>-202</w:t>
            </w:r>
            <w:r w:rsidR="00A917B3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утвержденную постановлением администрации городского округа</w:t>
            </w:r>
            <w:r w:rsidR="00A917B3">
              <w:rPr>
                <w:szCs w:val="28"/>
              </w:rPr>
              <w:t xml:space="preserve"> Кинель Самарской области  от 16 октября</w:t>
            </w:r>
            <w:r>
              <w:rPr>
                <w:szCs w:val="28"/>
              </w:rPr>
              <w:t xml:space="preserve"> 20</w:t>
            </w:r>
            <w:r w:rsidR="00A917B3">
              <w:rPr>
                <w:szCs w:val="28"/>
              </w:rPr>
              <w:t>20 года №2585</w:t>
            </w:r>
            <w:r w:rsidR="00660069">
              <w:rPr>
                <w:szCs w:val="28"/>
              </w:rPr>
              <w:t xml:space="preserve"> (в редакции от 26.03.2021 года)</w:t>
            </w:r>
          </w:p>
        </w:tc>
        <w:tc>
          <w:tcPr>
            <w:tcW w:w="1168" w:type="dxa"/>
          </w:tcPr>
          <w:p w:rsidR="00BC4F40" w:rsidRPr="00EA2844" w:rsidRDefault="00BC4F40" w:rsidP="00287E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94" w:type="dxa"/>
          </w:tcPr>
          <w:p w:rsidR="00BC4F40" w:rsidRPr="00C84508" w:rsidRDefault="00BC4F40" w:rsidP="00A917B3">
            <w:pPr>
              <w:spacing w:line="312" w:lineRule="auto"/>
            </w:pPr>
          </w:p>
        </w:tc>
      </w:tr>
    </w:tbl>
    <w:p w:rsidR="00BC4F40" w:rsidRDefault="00BC4F40"/>
    <w:p w:rsidR="00BC4F40" w:rsidRDefault="00BC4F40" w:rsidP="00BC4F40">
      <w:pPr>
        <w:spacing w:line="360" w:lineRule="auto"/>
        <w:ind w:firstLine="680"/>
        <w:jc w:val="both"/>
        <w:rPr>
          <w:szCs w:val="28"/>
        </w:rPr>
      </w:pPr>
      <w:r>
        <w:t xml:space="preserve">В целях уточнения направлений расходования средств бюджета городского округа Кинель Самарской области, </w:t>
      </w:r>
      <w:r w:rsidRPr="00B2601A">
        <w:t>на основании решения Думы городского округа Кинель Самарской области от</w:t>
      </w:r>
      <w:r>
        <w:t xml:space="preserve"> 17 декабря </w:t>
      </w:r>
      <w:r w:rsidRPr="00B2601A">
        <w:t>20</w:t>
      </w:r>
      <w:r w:rsidR="00A917B3">
        <w:t>20 года №29</w:t>
      </w:r>
      <w:r>
        <w:t xml:space="preserve"> «О бюджете городского округа Кинель Самарской области на</w:t>
      </w:r>
      <w:r w:rsidR="00BB4E4E">
        <w:t xml:space="preserve"> 2021 год и плановый </w:t>
      </w:r>
      <w:proofErr w:type="gramStart"/>
      <w:r w:rsidR="00BB4E4E">
        <w:t>период  2022</w:t>
      </w:r>
      <w:proofErr w:type="gramEnd"/>
      <w:r>
        <w:t xml:space="preserve"> </w:t>
      </w:r>
      <w:r w:rsidRPr="00CF441D">
        <w:t>и 202</w:t>
      </w:r>
      <w:r w:rsidR="00A917B3">
        <w:t>3</w:t>
      </w:r>
      <w:r w:rsidRPr="00CF441D">
        <w:t xml:space="preserve"> годов»</w:t>
      </w:r>
      <w:r w:rsidR="00BB4E4E">
        <w:t xml:space="preserve"> (в редакции от </w:t>
      </w:r>
      <w:r w:rsidR="00660069">
        <w:t>22</w:t>
      </w:r>
      <w:r w:rsidR="00BB4E4E">
        <w:t xml:space="preserve"> </w:t>
      </w:r>
      <w:r w:rsidR="00660069">
        <w:t>апреля</w:t>
      </w:r>
      <w:r w:rsidR="00BB4E4E">
        <w:t xml:space="preserve"> 2021 г.)</w:t>
      </w:r>
      <w:r w:rsidRPr="00CF441D">
        <w:t>,</w:t>
      </w:r>
      <w:r>
        <w:t xml:space="preserve"> руководствуясь Уставом городского округа Кинель Самарской области,</w:t>
      </w:r>
    </w:p>
    <w:p w:rsidR="00BC4F40" w:rsidRDefault="00BC4F40" w:rsidP="00BC4F40">
      <w:pPr>
        <w:jc w:val="center"/>
      </w:pPr>
      <w:r>
        <w:t>ПОСТАНОВЛЯЮ:</w:t>
      </w:r>
    </w:p>
    <w:p w:rsidR="00BC4F40" w:rsidRDefault="00BC4F40" w:rsidP="00BC4F40">
      <w:pPr>
        <w:jc w:val="center"/>
      </w:pPr>
    </w:p>
    <w:p w:rsidR="00BC4F40" w:rsidRDefault="00BC4F40" w:rsidP="00BC4F40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  Внести в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</w:t>
      </w:r>
      <w:r w:rsidR="00A917B3">
        <w:rPr>
          <w:szCs w:val="28"/>
        </w:rPr>
        <w:t xml:space="preserve"> их социальную интеграцию на 2021</w:t>
      </w:r>
      <w:r>
        <w:rPr>
          <w:szCs w:val="28"/>
        </w:rPr>
        <w:t>-202</w:t>
      </w:r>
      <w:r w:rsidR="00A917B3">
        <w:rPr>
          <w:szCs w:val="28"/>
        </w:rPr>
        <w:t>5</w:t>
      </w:r>
      <w:r>
        <w:rPr>
          <w:szCs w:val="28"/>
        </w:rPr>
        <w:t xml:space="preserve"> годы», утвержденную постановлением администрации городского округа Кинель Самарской области от 1</w:t>
      </w:r>
      <w:r w:rsidR="00A917B3">
        <w:rPr>
          <w:szCs w:val="28"/>
        </w:rPr>
        <w:t>6</w:t>
      </w:r>
      <w:r>
        <w:rPr>
          <w:szCs w:val="28"/>
        </w:rPr>
        <w:t xml:space="preserve"> </w:t>
      </w:r>
      <w:r w:rsidR="00A917B3">
        <w:rPr>
          <w:szCs w:val="28"/>
        </w:rPr>
        <w:t>октября</w:t>
      </w:r>
      <w:r>
        <w:rPr>
          <w:szCs w:val="28"/>
        </w:rPr>
        <w:t xml:space="preserve"> 20</w:t>
      </w:r>
      <w:r w:rsidR="00A917B3">
        <w:rPr>
          <w:szCs w:val="28"/>
        </w:rPr>
        <w:t>20 года №</w:t>
      </w:r>
      <w:r>
        <w:rPr>
          <w:szCs w:val="28"/>
        </w:rPr>
        <w:t>2</w:t>
      </w:r>
      <w:r w:rsidR="00A917B3">
        <w:rPr>
          <w:szCs w:val="28"/>
        </w:rPr>
        <w:t>585</w:t>
      </w:r>
      <w:r w:rsidR="00660069">
        <w:rPr>
          <w:szCs w:val="28"/>
        </w:rPr>
        <w:t xml:space="preserve"> (в редакции от 26.03.2021 года)</w:t>
      </w:r>
      <w:r>
        <w:rPr>
          <w:szCs w:val="28"/>
        </w:rPr>
        <w:t>, следующие изменения:</w:t>
      </w:r>
    </w:p>
    <w:p w:rsidR="00BC4F40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</w:p>
    <w:p w:rsidR="00660069" w:rsidRDefault="00660069" w:rsidP="007E77C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</w:p>
    <w:p w:rsidR="007E77C9" w:rsidRDefault="007E77C9" w:rsidP="007E77C9">
      <w:pPr>
        <w:tabs>
          <w:tab w:val="left" w:pos="3969"/>
        </w:tabs>
        <w:spacing w:line="360" w:lineRule="auto"/>
        <w:ind w:right="33" w:firstLine="709"/>
        <w:jc w:val="both"/>
        <w:rPr>
          <w:szCs w:val="28"/>
        </w:rPr>
      </w:pPr>
      <w:r>
        <w:rPr>
          <w:szCs w:val="28"/>
        </w:rPr>
        <w:t>1.</w:t>
      </w:r>
      <w:r w:rsidR="00660069">
        <w:rPr>
          <w:szCs w:val="28"/>
        </w:rPr>
        <w:t>1</w:t>
      </w:r>
      <w:r>
        <w:rPr>
          <w:szCs w:val="28"/>
        </w:rPr>
        <w:t>. Приложение 1 изложить в новой редакции согласно Приложению 1 к настоящему постановлению.</w:t>
      </w:r>
    </w:p>
    <w:p w:rsidR="00BC4F40" w:rsidRPr="00417139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>1.</w:t>
      </w:r>
      <w:r w:rsidR="00660069">
        <w:rPr>
          <w:spacing w:val="-1"/>
          <w:szCs w:val="28"/>
        </w:rPr>
        <w:t>2</w:t>
      </w:r>
      <w:r w:rsidRPr="00417139">
        <w:rPr>
          <w:spacing w:val="-1"/>
          <w:szCs w:val="28"/>
        </w:rPr>
        <w:t>. Приложение 2 изложить в новой редакции согласно Приложению 2 к настоящему постановлению.</w:t>
      </w:r>
    </w:p>
    <w:p w:rsidR="00BC4F40" w:rsidRPr="00417139" w:rsidRDefault="00BC4F40" w:rsidP="00BC4F40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2.Официально опубликовать настоящее постановление.</w:t>
      </w:r>
    </w:p>
    <w:p w:rsidR="00BC4F40" w:rsidRPr="00417139" w:rsidRDefault="00BC4F40" w:rsidP="00BC4F40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C4F40" w:rsidRPr="00417139" w:rsidRDefault="00BC4F40" w:rsidP="00BC4F40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 Контроль за исполнением настоящего постановления </w:t>
      </w:r>
      <w:proofErr w:type="gramStart"/>
      <w:r w:rsidRPr="00417139">
        <w:rPr>
          <w:szCs w:val="28"/>
        </w:rPr>
        <w:t xml:space="preserve">возложить  </w:t>
      </w:r>
      <w:r w:rsidRPr="00417139">
        <w:rPr>
          <w:spacing w:val="-1"/>
          <w:szCs w:val="28"/>
        </w:rPr>
        <w:t>на</w:t>
      </w:r>
      <w:proofErr w:type="gramEnd"/>
      <w:r w:rsidRPr="00417139">
        <w:rPr>
          <w:spacing w:val="-1"/>
          <w:szCs w:val="28"/>
        </w:rPr>
        <w:t xml:space="preserve"> Первого заместителя Главы городского округа (Прокудин А.А.)</w:t>
      </w:r>
    </w:p>
    <w:p w:rsidR="00BC4F40" w:rsidRPr="007E77C9" w:rsidRDefault="00BC4F40" w:rsidP="00BC4F40">
      <w:pPr>
        <w:spacing w:line="360" w:lineRule="auto"/>
        <w:ind w:right="-2"/>
        <w:jc w:val="both"/>
        <w:rPr>
          <w:szCs w:val="28"/>
          <w:highlight w:val="yellow"/>
        </w:rPr>
      </w:pPr>
    </w:p>
    <w:p w:rsidR="00BC4F40" w:rsidRPr="007E77C9" w:rsidRDefault="00BC4F40" w:rsidP="00BC4F40">
      <w:pPr>
        <w:spacing w:line="360" w:lineRule="auto"/>
        <w:ind w:right="-2"/>
        <w:jc w:val="both"/>
        <w:rPr>
          <w:szCs w:val="28"/>
          <w:highlight w:val="yellow"/>
        </w:rPr>
      </w:pPr>
    </w:p>
    <w:p w:rsidR="00E85C2A" w:rsidRDefault="00E85C2A" w:rsidP="00D92F12">
      <w:pPr>
        <w:spacing w:line="360" w:lineRule="auto"/>
        <w:ind w:right="-2"/>
        <w:jc w:val="both"/>
        <w:rPr>
          <w:szCs w:val="28"/>
        </w:rPr>
      </w:pPr>
    </w:p>
    <w:p w:rsidR="00BC4F40" w:rsidRPr="00417139" w:rsidRDefault="00BC4F40" w:rsidP="00D92F12">
      <w:pPr>
        <w:spacing w:line="360" w:lineRule="auto"/>
        <w:ind w:right="-2"/>
        <w:jc w:val="both"/>
        <w:rPr>
          <w:szCs w:val="28"/>
        </w:rPr>
      </w:pPr>
      <w:r w:rsidRPr="00417139">
        <w:rPr>
          <w:szCs w:val="28"/>
        </w:rPr>
        <w:t>Глав</w:t>
      </w:r>
      <w:r w:rsidR="00E85C2A">
        <w:rPr>
          <w:szCs w:val="28"/>
        </w:rPr>
        <w:t>а</w:t>
      </w:r>
      <w:r w:rsidRPr="00417139">
        <w:rPr>
          <w:szCs w:val="28"/>
        </w:rPr>
        <w:t xml:space="preserve"> городского округа </w:t>
      </w:r>
      <w:r w:rsidRPr="00417139">
        <w:rPr>
          <w:szCs w:val="28"/>
        </w:rPr>
        <w:tab/>
        <w:t xml:space="preserve">   </w:t>
      </w:r>
      <w:r w:rsidR="00D92F12">
        <w:rPr>
          <w:szCs w:val="28"/>
        </w:rPr>
        <w:t xml:space="preserve">       </w:t>
      </w:r>
      <w:r w:rsidRPr="00417139">
        <w:rPr>
          <w:szCs w:val="28"/>
        </w:rPr>
        <w:tab/>
        <w:t xml:space="preserve">                       </w:t>
      </w:r>
      <w:r w:rsidR="00D92F12">
        <w:rPr>
          <w:szCs w:val="28"/>
        </w:rPr>
        <w:t xml:space="preserve">        </w:t>
      </w:r>
      <w:r w:rsidRPr="00417139">
        <w:rPr>
          <w:szCs w:val="28"/>
        </w:rPr>
        <w:t xml:space="preserve">  </w:t>
      </w:r>
      <w:r w:rsidR="00E85C2A">
        <w:rPr>
          <w:szCs w:val="28"/>
        </w:rPr>
        <w:t xml:space="preserve">             </w:t>
      </w:r>
      <w:proofErr w:type="spellStart"/>
      <w:r w:rsidR="00E85C2A">
        <w:rPr>
          <w:szCs w:val="28"/>
        </w:rPr>
        <w:t>В.А.Чихирев</w:t>
      </w:r>
      <w:proofErr w:type="spellEnd"/>
    </w:p>
    <w:p w:rsidR="00417139" w:rsidRDefault="00417139" w:rsidP="00BC4F40">
      <w:pPr>
        <w:jc w:val="both"/>
        <w:rPr>
          <w:szCs w:val="28"/>
        </w:rPr>
      </w:pPr>
    </w:p>
    <w:p w:rsidR="00E85C2A" w:rsidRDefault="00E85C2A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417139" w:rsidRDefault="0041713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660069" w:rsidRDefault="00660069" w:rsidP="00BC4F40">
      <w:pPr>
        <w:jc w:val="both"/>
        <w:rPr>
          <w:szCs w:val="28"/>
        </w:rPr>
      </w:pPr>
    </w:p>
    <w:p w:rsidR="00417139" w:rsidRPr="00417139" w:rsidRDefault="00417139" w:rsidP="00BC4F40">
      <w:pPr>
        <w:jc w:val="both"/>
        <w:rPr>
          <w:szCs w:val="28"/>
        </w:rPr>
      </w:pPr>
    </w:p>
    <w:p w:rsidR="00BC4F40" w:rsidRPr="00417139" w:rsidRDefault="00E85C2A" w:rsidP="00BC4F40">
      <w:pPr>
        <w:jc w:val="both"/>
        <w:rPr>
          <w:szCs w:val="28"/>
        </w:rPr>
      </w:pPr>
      <w:r>
        <w:rPr>
          <w:szCs w:val="28"/>
        </w:rPr>
        <w:t>Прокудин</w:t>
      </w:r>
      <w:r w:rsidRPr="00417139">
        <w:rPr>
          <w:szCs w:val="28"/>
        </w:rPr>
        <w:t xml:space="preserve"> </w:t>
      </w:r>
      <w:r w:rsidR="00BC4F40" w:rsidRPr="00417139">
        <w:rPr>
          <w:szCs w:val="28"/>
        </w:rPr>
        <w:t>21760</w:t>
      </w:r>
    </w:p>
    <w:p w:rsidR="00BC4F40" w:rsidRDefault="00BC4F40" w:rsidP="00BC4F40">
      <w:pPr>
        <w:jc w:val="both"/>
        <w:rPr>
          <w:szCs w:val="28"/>
          <w:highlight w:val="yellow"/>
        </w:rPr>
      </w:pPr>
    </w:p>
    <w:p w:rsidR="00417139" w:rsidRDefault="00417139" w:rsidP="00BC4F40">
      <w:pPr>
        <w:jc w:val="both"/>
        <w:rPr>
          <w:szCs w:val="28"/>
          <w:highlight w:val="yellow"/>
        </w:rPr>
      </w:pPr>
    </w:p>
    <w:p w:rsidR="00660069" w:rsidRDefault="00660069" w:rsidP="00BC4F40">
      <w:pPr>
        <w:ind w:left="360"/>
        <w:jc w:val="center"/>
        <w:rPr>
          <w:szCs w:val="28"/>
        </w:rPr>
      </w:pPr>
    </w:p>
    <w:p w:rsidR="00BC4F40" w:rsidRPr="00417139" w:rsidRDefault="00BC4F40" w:rsidP="00BC4F40">
      <w:pPr>
        <w:ind w:left="360"/>
        <w:jc w:val="center"/>
        <w:rPr>
          <w:szCs w:val="28"/>
        </w:rPr>
      </w:pPr>
      <w:r w:rsidRPr="00417139">
        <w:rPr>
          <w:szCs w:val="28"/>
        </w:rPr>
        <w:t>ЛИСТ СОГЛАСОВАНИЯ</w:t>
      </w:r>
    </w:p>
    <w:p w:rsidR="00BC4F40" w:rsidRPr="007E77C9" w:rsidRDefault="00BC4F40" w:rsidP="00BC4F40">
      <w:pPr>
        <w:ind w:left="360"/>
        <w:jc w:val="center"/>
        <w:rPr>
          <w:szCs w:val="28"/>
          <w:highlight w:val="yellow"/>
        </w:rPr>
      </w:pPr>
      <w:proofErr w:type="gramStart"/>
      <w:r w:rsidRPr="00417139">
        <w:rPr>
          <w:szCs w:val="28"/>
        </w:rPr>
        <w:t>к</w:t>
      </w:r>
      <w:proofErr w:type="gramEnd"/>
      <w:r w:rsidRPr="00417139">
        <w:rPr>
          <w:szCs w:val="28"/>
        </w:rPr>
        <w:t xml:space="preserve"> постановлению администрации городского округа Кинель Самарской области «О </w:t>
      </w:r>
      <w:r w:rsidR="00417139">
        <w:rPr>
          <w:szCs w:val="28"/>
        </w:rPr>
        <w:t>внесении изменений в муниципальную программу   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годы», утвержденную постановлением администрации городского округа Кинель Самарской области  от 16 октября 2020 года №2585</w:t>
      </w:r>
      <w:r w:rsidR="00660069">
        <w:rPr>
          <w:szCs w:val="28"/>
        </w:rPr>
        <w:t xml:space="preserve"> ( в редакции от 26.03.2021 года)</w:t>
      </w:r>
    </w:p>
    <w:p w:rsidR="00BC4F40" w:rsidRPr="007E77C9" w:rsidRDefault="00BC4F40" w:rsidP="00BC4F40">
      <w:pPr>
        <w:ind w:left="360"/>
        <w:jc w:val="both"/>
        <w:rPr>
          <w:szCs w:val="28"/>
          <w:highlight w:val="yell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953"/>
        <w:gridCol w:w="2931"/>
      </w:tblGrid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 xml:space="preserve">Роспись, </w:t>
            </w: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Фамилия, инициалы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Прокудин А.А.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rPr>
                <w:szCs w:val="28"/>
              </w:rPr>
            </w:pPr>
            <w:r w:rsidRPr="00417139">
              <w:rPr>
                <w:szCs w:val="28"/>
              </w:rPr>
              <w:t>Руководитель управления финансами</w:t>
            </w:r>
          </w:p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r w:rsidRPr="00417139">
              <w:rPr>
                <w:szCs w:val="28"/>
              </w:rPr>
              <w:t>Москаленко А.В.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Рысаева</w:t>
            </w:r>
            <w:proofErr w:type="spellEnd"/>
            <w:r w:rsidRPr="00417139">
              <w:rPr>
                <w:szCs w:val="28"/>
              </w:rPr>
              <w:t xml:space="preserve"> С.Р.</w:t>
            </w:r>
          </w:p>
        </w:tc>
      </w:tr>
      <w:tr w:rsidR="00BC4F40" w:rsidRPr="00417139" w:rsidTr="00287E5B">
        <w:tc>
          <w:tcPr>
            <w:tcW w:w="3090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Жиганова</w:t>
            </w:r>
            <w:proofErr w:type="spellEnd"/>
            <w:r w:rsidRPr="00417139">
              <w:rPr>
                <w:szCs w:val="28"/>
              </w:rPr>
              <w:t xml:space="preserve"> С.Ю.</w:t>
            </w:r>
          </w:p>
        </w:tc>
      </w:tr>
      <w:tr w:rsidR="00BC4F40" w:rsidRPr="00417139" w:rsidTr="00287E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417139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Трибус</w:t>
            </w:r>
            <w:proofErr w:type="spellEnd"/>
            <w:r w:rsidRPr="00417139">
              <w:rPr>
                <w:szCs w:val="28"/>
              </w:rPr>
              <w:t xml:space="preserve"> А.А.</w:t>
            </w:r>
          </w:p>
        </w:tc>
      </w:tr>
      <w:tr w:rsidR="00BC4F40" w:rsidRPr="009E1524" w:rsidTr="00287E5B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  <w:r w:rsidRPr="00417139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40" w:rsidRPr="00417139" w:rsidRDefault="00BC4F40" w:rsidP="00287E5B">
            <w:pPr>
              <w:jc w:val="center"/>
              <w:rPr>
                <w:szCs w:val="28"/>
              </w:rPr>
            </w:pPr>
          </w:p>
          <w:p w:rsidR="00BC4F40" w:rsidRPr="009E1524" w:rsidRDefault="00BC4F40" w:rsidP="00287E5B">
            <w:pPr>
              <w:jc w:val="center"/>
              <w:rPr>
                <w:szCs w:val="28"/>
              </w:rPr>
            </w:pPr>
            <w:proofErr w:type="spellStart"/>
            <w:r w:rsidRPr="00417139">
              <w:rPr>
                <w:szCs w:val="28"/>
              </w:rPr>
              <w:t>Тютрина</w:t>
            </w:r>
            <w:proofErr w:type="spellEnd"/>
            <w:r w:rsidRPr="00417139">
              <w:rPr>
                <w:szCs w:val="28"/>
              </w:rPr>
              <w:t xml:space="preserve"> О.А.</w:t>
            </w:r>
          </w:p>
        </w:tc>
      </w:tr>
    </w:tbl>
    <w:p w:rsidR="00BC4F40" w:rsidRDefault="00BC4F40" w:rsidP="00BC4F40">
      <w:pPr>
        <w:spacing w:line="360" w:lineRule="auto"/>
      </w:pPr>
    </w:p>
    <w:p w:rsidR="00BC4F40" w:rsidRDefault="00BC4F40" w:rsidP="00BC4F40">
      <w:pPr>
        <w:spacing w:line="360" w:lineRule="auto"/>
      </w:pPr>
    </w:p>
    <w:p w:rsidR="00BC4F40" w:rsidRDefault="00BC4F40" w:rsidP="00BC4F40">
      <w:pPr>
        <w:spacing w:line="360" w:lineRule="auto"/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BC4F40" w:rsidRPr="003B0CD9" w:rsidTr="00287E5B">
        <w:tc>
          <w:tcPr>
            <w:tcW w:w="4110" w:type="dxa"/>
          </w:tcPr>
          <w:p w:rsidR="00BC4F40" w:rsidRDefault="00BC4F40" w:rsidP="00287E5B">
            <w:pPr>
              <w:jc w:val="right"/>
              <w:rPr>
                <w:sz w:val="24"/>
                <w:szCs w:val="24"/>
              </w:rPr>
            </w:pPr>
          </w:p>
          <w:p w:rsidR="00C84508" w:rsidRPr="003B0CD9" w:rsidRDefault="00C84508" w:rsidP="00287E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84508" w:rsidRDefault="00C84508" w:rsidP="00287E5B">
            <w:pPr>
              <w:ind w:left="34"/>
              <w:jc w:val="center"/>
              <w:rPr>
                <w:szCs w:val="28"/>
              </w:rPr>
            </w:pPr>
          </w:p>
          <w:p w:rsidR="007E77C9" w:rsidRDefault="007E77C9" w:rsidP="00287E5B">
            <w:pPr>
              <w:ind w:left="34"/>
              <w:jc w:val="center"/>
              <w:rPr>
                <w:szCs w:val="28"/>
              </w:rPr>
            </w:pPr>
          </w:p>
          <w:p w:rsidR="007E77C9" w:rsidRDefault="007E77C9" w:rsidP="00287E5B">
            <w:pPr>
              <w:ind w:left="34"/>
              <w:jc w:val="center"/>
              <w:rPr>
                <w:szCs w:val="28"/>
              </w:rPr>
            </w:pP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7E77C9">
              <w:rPr>
                <w:szCs w:val="28"/>
              </w:rPr>
              <w:t>1</w:t>
            </w: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BC4F40" w:rsidRPr="003B0CD9" w:rsidRDefault="00BC4F40" w:rsidP="00287E5B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BC4F40" w:rsidRPr="003B0CD9" w:rsidRDefault="00502999" w:rsidP="0050299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от 26.05.2021 </w:t>
            </w:r>
            <w:r w:rsidRPr="001C7723">
              <w:rPr>
                <w:szCs w:val="28"/>
              </w:rPr>
              <w:t>№</w:t>
            </w:r>
            <w:r>
              <w:rPr>
                <w:szCs w:val="28"/>
              </w:rPr>
              <w:t xml:space="preserve"> 150</w:t>
            </w:r>
            <w:r>
              <w:rPr>
                <w:szCs w:val="28"/>
              </w:rPr>
              <w:t>7</w:t>
            </w:r>
            <w:bookmarkStart w:id="0" w:name="_GoBack"/>
            <w:bookmarkEnd w:id="0"/>
          </w:p>
        </w:tc>
      </w:tr>
      <w:tr w:rsidR="00BC4F40" w:rsidRPr="003B0CD9" w:rsidTr="00287E5B">
        <w:tc>
          <w:tcPr>
            <w:tcW w:w="4110" w:type="dxa"/>
          </w:tcPr>
          <w:p w:rsidR="00BC4F40" w:rsidRPr="003B0CD9" w:rsidRDefault="00BC4F40" w:rsidP="00287E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C4F40" w:rsidRPr="003B0CD9" w:rsidRDefault="00BC4F40" w:rsidP="00287E5B">
            <w:pPr>
              <w:jc w:val="center"/>
              <w:rPr>
                <w:szCs w:val="28"/>
              </w:rPr>
            </w:pPr>
          </w:p>
          <w:p w:rsidR="00BC4F40" w:rsidRPr="003B0CD9" w:rsidRDefault="007E77C9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1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муниципальной программе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proofErr w:type="gramStart"/>
            <w:r w:rsidRPr="003B0CD9">
              <w:rPr>
                <w:szCs w:val="28"/>
              </w:rPr>
              <w:t>городского</w:t>
            </w:r>
            <w:proofErr w:type="gramEnd"/>
            <w:r w:rsidRPr="003B0CD9">
              <w:rPr>
                <w:szCs w:val="28"/>
              </w:rPr>
              <w:t xml:space="preserve"> округа Кинель Самарской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области «Создание доступной среды</w:t>
            </w:r>
          </w:p>
          <w:p w:rsidR="00BC4F40" w:rsidRPr="003B0CD9" w:rsidRDefault="00BC4F40" w:rsidP="00287E5B">
            <w:pPr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 xml:space="preserve">жизнедеятельности лицам с ограниченными возможностями здоровья и их социальную интеграцию </w:t>
            </w:r>
          </w:p>
          <w:p w:rsidR="00BC4F40" w:rsidRPr="003B0CD9" w:rsidRDefault="007E77C9" w:rsidP="00287E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 2021-2025</w:t>
            </w:r>
            <w:r w:rsidR="00BC4F40" w:rsidRPr="003B0CD9">
              <w:rPr>
                <w:szCs w:val="28"/>
              </w:rPr>
              <w:t xml:space="preserve"> годы»</w:t>
            </w:r>
          </w:p>
        </w:tc>
      </w:tr>
    </w:tbl>
    <w:p w:rsidR="00BC4F40" w:rsidRDefault="00BC4F40" w:rsidP="00BC4F40">
      <w:pPr>
        <w:shd w:val="clear" w:color="auto" w:fill="FFFFFF"/>
        <w:spacing w:line="331" w:lineRule="exact"/>
        <w:rPr>
          <w:b/>
          <w:color w:val="434343"/>
          <w:spacing w:val="15"/>
          <w:szCs w:val="28"/>
        </w:rPr>
      </w:pPr>
      <w:r>
        <w:rPr>
          <w:b/>
          <w:color w:val="434343"/>
          <w:spacing w:val="15"/>
          <w:szCs w:val="28"/>
        </w:rPr>
        <w:t xml:space="preserve">                                           </w:t>
      </w:r>
    </w:p>
    <w:p w:rsidR="00BC4F40" w:rsidRDefault="00BC4F40" w:rsidP="00BC4F40">
      <w:pPr>
        <w:shd w:val="clear" w:color="auto" w:fill="FFFFFF"/>
        <w:spacing w:line="331" w:lineRule="exact"/>
        <w:jc w:val="center"/>
        <w:rPr>
          <w:b/>
          <w:color w:val="434343"/>
          <w:spacing w:val="15"/>
          <w:szCs w:val="28"/>
        </w:rPr>
      </w:pPr>
    </w:p>
    <w:p w:rsidR="007E77C9" w:rsidRPr="00575499" w:rsidRDefault="007E77C9" w:rsidP="007E77C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:rsidR="007E77C9" w:rsidRDefault="007E77C9" w:rsidP="007E77C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3"/>
        <w:gridCol w:w="2277"/>
        <w:gridCol w:w="1292"/>
        <w:gridCol w:w="953"/>
        <w:gridCol w:w="953"/>
        <w:gridCol w:w="953"/>
        <w:gridCol w:w="953"/>
        <w:gridCol w:w="953"/>
      </w:tblGrid>
      <w:tr w:rsidR="007E77C9" w:rsidRPr="00575499" w:rsidTr="00CF06E4">
        <w:tc>
          <w:tcPr>
            <w:tcW w:w="1074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№ п/п</w:t>
            </w:r>
          </w:p>
        </w:tc>
        <w:tc>
          <w:tcPr>
            <w:tcW w:w="1776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7E77C9" w:rsidRPr="00575499" w:rsidTr="00CF06E4">
        <w:tc>
          <w:tcPr>
            <w:tcW w:w="1074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«Создание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маломобильных граждан;</w:t>
            </w:r>
          </w:p>
        </w:tc>
      </w:tr>
      <w:tr w:rsidR="007E77C9" w:rsidRPr="00575499" w:rsidTr="00CF06E4">
        <w:tc>
          <w:tcPr>
            <w:tcW w:w="1074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7E77C9" w:rsidRPr="00575499" w:rsidRDefault="007E77C9" w:rsidP="00CF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подлежащих оснащению специальными приспособлениями и оборудованием для свободного передвижения и беспрепятственного доступа к ним маломобильных граждан.</w:t>
            </w:r>
          </w:p>
        </w:tc>
        <w:tc>
          <w:tcPr>
            <w:tcW w:w="1292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:rsidR="007E77C9" w:rsidRPr="00575499" w:rsidRDefault="0066006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7E77C9" w:rsidRPr="00575499" w:rsidRDefault="007E77C9" w:rsidP="00CF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C4F40" w:rsidRDefault="00AC6B05">
      <w:r>
        <w:t>».</w:t>
      </w:r>
    </w:p>
    <w:p w:rsidR="00F15893" w:rsidRDefault="00F15893"/>
    <w:p w:rsidR="00F15893" w:rsidRDefault="00F15893"/>
    <w:p w:rsidR="00F15893" w:rsidRDefault="00F15893"/>
    <w:sectPr w:rsidR="00F15893" w:rsidSect="001E0EEC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C4F40"/>
    <w:rsid w:val="000071D1"/>
    <w:rsid w:val="00107728"/>
    <w:rsid w:val="001E0EEC"/>
    <w:rsid w:val="001F1BAC"/>
    <w:rsid w:val="00231144"/>
    <w:rsid w:val="00264D47"/>
    <w:rsid w:val="0031474A"/>
    <w:rsid w:val="0035203B"/>
    <w:rsid w:val="003708B8"/>
    <w:rsid w:val="00417139"/>
    <w:rsid w:val="004A1C52"/>
    <w:rsid w:val="004B1746"/>
    <w:rsid w:val="004C7FFA"/>
    <w:rsid w:val="00502999"/>
    <w:rsid w:val="00543792"/>
    <w:rsid w:val="0056100C"/>
    <w:rsid w:val="005B2144"/>
    <w:rsid w:val="005F17C6"/>
    <w:rsid w:val="00660069"/>
    <w:rsid w:val="00667D8B"/>
    <w:rsid w:val="0077455D"/>
    <w:rsid w:val="007E77C9"/>
    <w:rsid w:val="007F1F60"/>
    <w:rsid w:val="00833739"/>
    <w:rsid w:val="008A3D8B"/>
    <w:rsid w:val="008B5B53"/>
    <w:rsid w:val="00913198"/>
    <w:rsid w:val="00916EEC"/>
    <w:rsid w:val="00950715"/>
    <w:rsid w:val="009A0D79"/>
    <w:rsid w:val="00A408DC"/>
    <w:rsid w:val="00A45751"/>
    <w:rsid w:val="00A72A04"/>
    <w:rsid w:val="00A917B3"/>
    <w:rsid w:val="00AC6B05"/>
    <w:rsid w:val="00B10CD2"/>
    <w:rsid w:val="00B44DB2"/>
    <w:rsid w:val="00B62853"/>
    <w:rsid w:val="00B93C0E"/>
    <w:rsid w:val="00BB4E4E"/>
    <w:rsid w:val="00BC4F40"/>
    <w:rsid w:val="00C40D3E"/>
    <w:rsid w:val="00C84508"/>
    <w:rsid w:val="00CD2DCE"/>
    <w:rsid w:val="00CE4B8C"/>
    <w:rsid w:val="00D54257"/>
    <w:rsid w:val="00D762F8"/>
    <w:rsid w:val="00D832FA"/>
    <w:rsid w:val="00D92F12"/>
    <w:rsid w:val="00DF5E35"/>
    <w:rsid w:val="00E10C9C"/>
    <w:rsid w:val="00E425D8"/>
    <w:rsid w:val="00E85C2A"/>
    <w:rsid w:val="00E910F2"/>
    <w:rsid w:val="00F15893"/>
    <w:rsid w:val="00F77C5D"/>
    <w:rsid w:val="00F97863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F30D7-1F0B-4CAF-830E-619D0E7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E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1907-C946-44F5-A96D-9F41A859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root</cp:lastModifiedBy>
  <cp:revision>8</cp:revision>
  <cp:lastPrinted>2021-05-07T05:06:00Z</cp:lastPrinted>
  <dcterms:created xsi:type="dcterms:W3CDTF">2021-05-07T04:45:00Z</dcterms:created>
  <dcterms:modified xsi:type="dcterms:W3CDTF">2021-05-31T13:07:00Z</dcterms:modified>
</cp:coreProperties>
</file>